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:rsidR="002230F0" w:rsidRPr="00EF7621" w:rsidRDefault="00733E21" w:rsidP="00733E21">
      <w:pPr>
        <w:tabs>
          <w:tab w:val="left" w:pos="826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ПРОЕКТ</w:t>
      </w:r>
    </w:p>
    <w:tbl>
      <w:tblPr>
        <w:tblStyle w:val="ad"/>
        <w:tblpPr w:leftFromText="180" w:rightFromText="180" w:vertAnchor="page" w:horzAnchor="margin" w:tblpXSpec="center" w:tblpY="1"/>
        <w:tblW w:w="12752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345"/>
        <w:gridCol w:w="6407"/>
      </w:tblGrid>
      <w:tr w:rsidR="00115477" w:rsidRPr="00EF7621" w:rsidTr="008B65C7">
        <w:trPr>
          <w:trHeight w:val="1696"/>
        </w:trPr>
        <w:tc>
          <w:tcPr>
            <w:tcW w:w="6345" w:type="dxa"/>
            <w:shd w:val="clear" w:color="auto" w:fill="1F4E79" w:themeFill="accent1" w:themeFillShade="80"/>
          </w:tcPr>
          <w:p w:rsidR="002230F0" w:rsidRPr="00EF7621" w:rsidRDefault="002230F0" w:rsidP="00115477">
            <w:pPr>
              <w:spacing w:line="276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</w:p>
          <w:p w:rsidR="002230F0" w:rsidRPr="00EF7621" w:rsidRDefault="002230F0" w:rsidP="00115477">
            <w:pPr>
              <w:spacing w:line="276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</w:p>
          <w:p w:rsidR="004937F9" w:rsidRPr="00EF7621" w:rsidRDefault="004937F9" w:rsidP="003F2E8E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III </w:t>
            </w:r>
            <w:r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Всероссийская</w:t>
            </w: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конференция</w:t>
            </w:r>
          </w:p>
          <w:p w:rsidR="004937F9" w:rsidRPr="00EF7621" w:rsidRDefault="002230F0" w:rsidP="008B65C7">
            <w:pPr>
              <w:spacing w:line="276" w:lineRule="auto"/>
              <w:ind w:left="-709" w:hanging="142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          </w:t>
            </w:r>
            <w:r w:rsidR="008B65C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D179C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«</w:t>
            </w:r>
            <w:r w:rsidR="00115477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П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родвижение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региональных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B65C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и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товарных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брендов</w:t>
            </w:r>
            <w:r w:rsidR="00D179C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»</w:t>
            </w:r>
          </w:p>
        </w:tc>
        <w:tc>
          <w:tcPr>
            <w:tcW w:w="6407" w:type="dxa"/>
            <w:shd w:val="clear" w:color="auto" w:fill="1F4E79" w:themeFill="accent1" w:themeFillShade="80"/>
          </w:tcPr>
          <w:p w:rsidR="002230F0" w:rsidRPr="00EF7621" w:rsidRDefault="002230F0" w:rsidP="00115477">
            <w:pPr>
              <w:spacing w:line="276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</w:p>
          <w:p w:rsidR="002230F0" w:rsidRPr="00EF7621" w:rsidRDefault="002230F0" w:rsidP="00115477">
            <w:pPr>
              <w:spacing w:line="276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</w:p>
          <w:p w:rsidR="004937F9" w:rsidRPr="00EF7621" w:rsidRDefault="003F2E8E" w:rsidP="003F2E8E">
            <w:pPr>
              <w:spacing w:line="276" w:lineRule="auto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EF7621">
              <w:rPr>
                <w:rFonts w:ascii="Cambria" w:hAnsi="Cambria" w:cs="Cambria"/>
                <w:color w:val="FFFFFF" w:themeColor="background1"/>
                <w:sz w:val="24"/>
                <w:szCs w:val="24"/>
              </w:rPr>
              <w:t xml:space="preserve">                 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Тема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конференции</w:t>
            </w:r>
            <w:r w:rsidR="00CA51D8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2019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года</w:t>
            </w:r>
          </w:p>
          <w:p w:rsidR="004937F9" w:rsidRPr="00EF7621" w:rsidRDefault="008B65C7" w:rsidP="002230F0">
            <w:pPr>
              <w:spacing w:line="276" w:lineRule="auto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«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Продвижение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малых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городов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и</w:t>
            </w:r>
            <w:r w:rsidR="004937F9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37F9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поселений</w:t>
            </w:r>
            <w:r w:rsidR="004937F9" w:rsidRPr="00EF7621">
              <w:rPr>
                <w:rFonts w:ascii="Cambria" w:hAnsi="Cambria" w:cs="Perpetua Titling MT"/>
                <w:b/>
                <w:color w:val="FFFFFF" w:themeColor="background1"/>
                <w:sz w:val="24"/>
                <w:szCs w:val="24"/>
              </w:rPr>
              <w:t>»</w:t>
            </w:r>
          </w:p>
        </w:tc>
      </w:tr>
    </w:tbl>
    <w:p w:rsidR="003F0DE5" w:rsidRDefault="003F0DE5" w:rsidP="00115477">
      <w:pPr>
        <w:spacing w:after="0"/>
        <w:jc w:val="center"/>
        <w:rPr>
          <w:rFonts w:ascii="Cambria" w:hAnsi="Cambria" w:cs="Cambria"/>
          <w:b/>
          <w:sz w:val="28"/>
          <w:szCs w:val="28"/>
        </w:rPr>
      </w:pPr>
    </w:p>
    <w:p w:rsidR="00B35139" w:rsidRPr="00EF7621" w:rsidRDefault="003F0DE5" w:rsidP="00115477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П</w:t>
      </w:r>
      <w:r w:rsidR="00297163" w:rsidRPr="00EF7621">
        <w:rPr>
          <w:rFonts w:ascii="Cambria" w:hAnsi="Cambria" w:cs="Cambria"/>
          <w:b/>
          <w:sz w:val="28"/>
          <w:szCs w:val="28"/>
        </w:rPr>
        <w:t>РОГРАММА</w:t>
      </w:r>
    </w:p>
    <w:p w:rsidR="00297163" w:rsidRPr="00EF7621" w:rsidRDefault="00B35139" w:rsidP="00297163">
      <w:pPr>
        <w:widowControl w:val="0"/>
        <w:spacing w:after="0"/>
        <w:ind w:left="-993" w:right="-426"/>
        <w:jc w:val="right"/>
        <w:rPr>
          <w:rFonts w:ascii="Cambria" w:hAnsi="Cambria" w:cs="Times New Roman"/>
          <w:b/>
          <w:sz w:val="24"/>
          <w:szCs w:val="24"/>
        </w:rPr>
      </w:pPr>
      <w:r w:rsidRPr="00EF7621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F7621">
        <w:rPr>
          <w:rFonts w:ascii="Cambria" w:hAnsi="Cambria" w:cs="Cambria"/>
          <w:b/>
          <w:sz w:val="24"/>
          <w:szCs w:val="24"/>
        </w:rPr>
        <w:t>Конгресс</w:t>
      </w:r>
      <w:r w:rsidRPr="00EF7621">
        <w:rPr>
          <w:rFonts w:ascii="Cambria" w:hAnsi="Cambria" w:cs="Times New Roman"/>
          <w:b/>
          <w:sz w:val="24"/>
          <w:szCs w:val="24"/>
        </w:rPr>
        <w:t>-</w:t>
      </w:r>
      <w:r w:rsidRPr="00EF7621">
        <w:rPr>
          <w:rFonts w:ascii="Cambria" w:hAnsi="Cambria" w:cs="Cambria"/>
          <w:b/>
          <w:sz w:val="24"/>
          <w:szCs w:val="24"/>
        </w:rPr>
        <w:t>центр</w:t>
      </w:r>
      <w:r w:rsidRPr="00EF7621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35139" w:rsidRPr="00EF7621" w:rsidRDefault="00297163" w:rsidP="00297163">
      <w:pPr>
        <w:widowControl w:val="0"/>
        <w:spacing w:after="0"/>
        <w:ind w:left="-993" w:right="-426"/>
        <w:jc w:val="right"/>
        <w:rPr>
          <w:rFonts w:ascii="Cambria" w:hAnsi="Cambria" w:cs="Times New Roman"/>
          <w:b/>
          <w:sz w:val="24"/>
          <w:szCs w:val="24"/>
        </w:rPr>
      </w:pPr>
      <w:r w:rsidRPr="00EF7621">
        <w:rPr>
          <w:rFonts w:ascii="Cambria" w:hAnsi="Cambria" w:cs="Cambria"/>
          <w:b/>
          <w:sz w:val="24"/>
          <w:szCs w:val="24"/>
        </w:rPr>
        <w:t>Торгово</w:t>
      </w:r>
      <w:r w:rsidRPr="00EF7621">
        <w:rPr>
          <w:rFonts w:ascii="Cambria" w:hAnsi="Cambria" w:cs="Times New Roman"/>
          <w:b/>
          <w:sz w:val="24"/>
          <w:szCs w:val="24"/>
        </w:rPr>
        <w:t>-</w:t>
      </w:r>
      <w:r w:rsidRPr="00EF7621">
        <w:rPr>
          <w:rFonts w:ascii="Cambria" w:hAnsi="Cambria" w:cs="Cambria"/>
          <w:b/>
          <w:sz w:val="24"/>
          <w:szCs w:val="24"/>
        </w:rPr>
        <w:t>промышленной</w:t>
      </w:r>
      <w:r w:rsidRPr="00EF7621">
        <w:rPr>
          <w:rFonts w:ascii="Cambria" w:hAnsi="Cambria" w:cs="Times New Roman"/>
          <w:b/>
          <w:sz w:val="24"/>
          <w:szCs w:val="24"/>
        </w:rPr>
        <w:t xml:space="preserve"> </w:t>
      </w:r>
      <w:r w:rsidRPr="00EF7621">
        <w:rPr>
          <w:rFonts w:ascii="Cambria" w:hAnsi="Cambria" w:cs="Cambria"/>
          <w:b/>
          <w:sz w:val="24"/>
          <w:szCs w:val="24"/>
        </w:rPr>
        <w:t>палаты</w:t>
      </w:r>
    </w:p>
    <w:p w:rsidR="00297163" w:rsidRPr="00EF7621" w:rsidRDefault="00CA51D8" w:rsidP="00297163">
      <w:pPr>
        <w:widowControl w:val="0"/>
        <w:spacing w:after="0"/>
        <w:ind w:left="-993" w:right="-426"/>
        <w:jc w:val="right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30 января</w:t>
      </w:r>
      <w:r w:rsidR="00297163" w:rsidRPr="00EF7621">
        <w:rPr>
          <w:rFonts w:ascii="Cambria" w:hAnsi="Cambria" w:cs="Times New Roman"/>
          <w:b/>
          <w:sz w:val="24"/>
          <w:szCs w:val="24"/>
        </w:rPr>
        <w:t xml:space="preserve"> 201</w:t>
      </w:r>
      <w:r>
        <w:rPr>
          <w:rFonts w:ascii="Cambria" w:hAnsi="Cambria" w:cs="Times New Roman"/>
          <w:b/>
          <w:sz w:val="24"/>
          <w:szCs w:val="24"/>
        </w:rPr>
        <w:t>9</w:t>
      </w:r>
      <w:r w:rsidR="00297163" w:rsidRPr="00EF7621">
        <w:rPr>
          <w:rFonts w:ascii="Cambria" w:hAnsi="Cambria" w:cs="Times New Roman"/>
          <w:b/>
          <w:sz w:val="24"/>
          <w:szCs w:val="24"/>
        </w:rPr>
        <w:t xml:space="preserve"> </w:t>
      </w:r>
      <w:r w:rsidR="00297163" w:rsidRPr="00EF7621">
        <w:rPr>
          <w:rFonts w:ascii="Cambria" w:hAnsi="Cambria" w:cs="Cambria"/>
          <w:b/>
          <w:sz w:val="24"/>
          <w:szCs w:val="24"/>
        </w:rPr>
        <w:t>г</w:t>
      </w:r>
      <w:r w:rsidR="00297163" w:rsidRPr="00EF7621">
        <w:rPr>
          <w:rFonts w:ascii="Cambria" w:hAnsi="Cambria" w:cs="Times New Roman"/>
          <w:b/>
          <w:sz w:val="24"/>
          <w:szCs w:val="24"/>
        </w:rPr>
        <w:t xml:space="preserve">.  </w:t>
      </w:r>
    </w:p>
    <w:p w:rsidR="00297163" w:rsidRPr="00EF7621" w:rsidRDefault="00297163" w:rsidP="00297163">
      <w:pPr>
        <w:widowControl w:val="0"/>
        <w:spacing w:after="0"/>
        <w:ind w:left="-993" w:right="-426"/>
        <w:jc w:val="right"/>
        <w:rPr>
          <w:rFonts w:ascii="Cambria" w:hAnsi="Cambria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8788"/>
      </w:tblGrid>
      <w:tr w:rsidR="00B35139" w:rsidRPr="00EF7621" w:rsidTr="00DB2DE2">
        <w:trPr>
          <w:trHeight w:val="814"/>
        </w:trPr>
        <w:tc>
          <w:tcPr>
            <w:tcW w:w="1844" w:type="dxa"/>
          </w:tcPr>
          <w:p w:rsidR="00B35139" w:rsidRPr="00EF7621" w:rsidRDefault="00B35139" w:rsidP="00DB2DE2">
            <w:pPr>
              <w:widowControl w:val="0"/>
              <w:spacing w:before="240"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9:00 -</w:t>
            </w:r>
            <w:r w:rsidR="00772A1F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10:00</w:t>
            </w:r>
          </w:p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b/>
                <w:i/>
                <w:sz w:val="24"/>
                <w:szCs w:val="24"/>
              </w:rPr>
              <w:t>Фойе</w:t>
            </w:r>
          </w:p>
        </w:tc>
        <w:tc>
          <w:tcPr>
            <w:tcW w:w="8788" w:type="dxa"/>
          </w:tcPr>
          <w:p w:rsidR="00B35139" w:rsidRPr="005A195D" w:rsidRDefault="00B35139" w:rsidP="00DB2D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A195D">
              <w:rPr>
                <w:rFonts w:ascii="Cambria" w:eastAsia="Times New Roman" w:hAnsi="Cambria" w:cs="Cambria"/>
                <w:b/>
                <w:sz w:val="24"/>
                <w:szCs w:val="24"/>
              </w:rPr>
              <w:t>Регистрация</w:t>
            </w:r>
            <w:r w:rsidRPr="005A195D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5A195D">
              <w:rPr>
                <w:rFonts w:ascii="Cambria" w:eastAsia="Times New Roman" w:hAnsi="Cambria" w:cs="Cambria"/>
                <w:b/>
                <w:sz w:val="24"/>
                <w:szCs w:val="24"/>
              </w:rPr>
              <w:t>участников</w:t>
            </w:r>
            <w:r w:rsidRPr="005A195D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</w:p>
          <w:p w:rsidR="00B35139" w:rsidRPr="00EF7621" w:rsidRDefault="00B35139" w:rsidP="00DB2DE2">
            <w:pPr>
              <w:widowControl w:val="0"/>
              <w:spacing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</w:p>
        </w:tc>
      </w:tr>
      <w:tr w:rsidR="00B35139" w:rsidRPr="00EF7621" w:rsidTr="00C53387">
        <w:trPr>
          <w:trHeight w:val="20"/>
        </w:trPr>
        <w:tc>
          <w:tcPr>
            <w:tcW w:w="10632" w:type="dxa"/>
            <w:gridSpan w:val="2"/>
            <w:shd w:val="clear" w:color="auto" w:fill="1F4E79" w:themeFill="accent1" w:themeFillShade="80"/>
          </w:tcPr>
          <w:p w:rsidR="00B35139" w:rsidRPr="00EF7621" w:rsidRDefault="00D55490" w:rsidP="00D55490">
            <w:pPr>
              <w:widowControl w:val="0"/>
              <w:tabs>
                <w:tab w:val="left" w:pos="2304"/>
                <w:tab w:val="center" w:pos="5208"/>
              </w:tabs>
              <w:spacing w:before="240" w:line="240" w:lineRule="auto"/>
              <w:rPr>
                <w:rFonts w:ascii="Cambria" w:hAnsi="Cambria" w:cs="Times New Roman"/>
                <w:b/>
                <w:color w:val="2E74B5" w:themeColor="accent1" w:themeShade="BF"/>
                <w:sz w:val="24"/>
                <w:szCs w:val="24"/>
              </w:rPr>
            </w:pP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ab/>
            </w:r>
            <w:r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ab/>
            </w:r>
            <w:r w:rsidR="00297163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ПЛЕНАРНОЕ</w:t>
            </w:r>
            <w:r w:rsidR="00297163" w:rsidRPr="00EF7621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b/>
                <w:color w:val="FFFFFF" w:themeColor="background1"/>
                <w:sz w:val="24"/>
                <w:szCs w:val="24"/>
              </w:rPr>
              <w:t>ЗАСЕДАНИЕ</w:t>
            </w:r>
          </w:p>
        </w:tc>
      </w:tr>
      <w:tr w:rsidR="00B35139" w:rsidRPr="00EF7621" w:rsidTr="00DB2DE2">
        <w:trPr>
          <w:trHeight w:val="20"/>
        </w:trPr>
        <w:tc>
          <w:tcPr>
            <w:tcW w:w="1844" w:type="dxa"/>
            <w:vAlign w:val="center"/>
          </w:tcPr>
          <w:p w:rsidR="00B35139" w:rsidRPr="00EF7621" w:rsidRDefault="00B35139" w:rsidP="0027596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10:00 – 10:</w:t>
            </w:r>
            <w:r w:rsidR="0027596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B35139" w:rsidRPr="00EF7621" w:rsidRDefault="00B35139" w:rsidP="0023306D">
            <w:pPr>
              <w:widowControl w:val="0"/>
              <w:spacing w:before="24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Вступительное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слово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Президента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Торгово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промышленной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палаты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РФ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Сергея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Николаевича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КАТЫРИНА</w:t>
            </w:r>
          </w:p>
          <w:p w:rsidR="00275969" w:rsidRPr="00EF7621" w:rsidRDefault="00275969" w:rsidP="00275969">
            <w:pPr>
              <w:widowControl w:val="0"/>
              <w:spacing w:before="240"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Приветственные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выступления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>:</w:t>
            </w:r>
          </w:p>
          <w:p w:rsidR="00275969" w:rsidRPr="00EF7621" w:rsidRDefault="00392C3C" w:rsidP="00275969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F7621">
              <w:rPr>
                <w:rFonts w:ascii="Cambria" w:hAnsi="Cambria" w:cs="Cambria"/>
                <w:b/>
                <w:sz w:val="24"/>
                <w:szCs w:val="24"/>
              </w:rPr>
              <w:t>Максим</w:t>
            </w:r>
            <w:r w:rsidRPr="00EF762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b/>
                <w:sz w:val="24"/>
                <w:szCs w:val="24"/>
              </w:rPr>
              <w:t>Станиславович</w:t>
            </w:r>
            <w:r w:rsidRPr="00EF762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b/>
                <w:caps/>
                <w:sz w:val="24"/>
                <w:szCs w:val="24"/>
              </w:rPr>
              <w:t>Орешкин</w:t>
            </w:r>
            <w:r w:rsidR="00275969" w:rsidRPr="00EF7621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Министр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экономического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развития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Российской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Федерации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275969" w:rsidRPr="00EF7621">
              <w:rPr>
                <w:rFonts w:ascii="Cambria" w:hAnsi="Cambria"/>
                <w:i/>
                <w:sz w:val="24"/>
                <w:szCs w:val="24"/>
              </w:rPr>
              <w:t>(</w:t>
            </w:r>
            <w:r w:rsidR="00275969" w:rsidRPr="00EF7621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="00275969" w:rsidRPr="00EF7621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="00275969" w:rsidRPr="00EF7621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="00275969" w:rsidRPr="00EF7621">
              <w:rPr>
                <w:rFonts w:ascii="Cambria" w:hAnsi="Cambria"/>
                <w:i/>
                <w:sz w:val="24"/>
                <w:szCs w:val="24"/>
              </w:rPr>
              <w:t>)</w:t>
            </w:r>
            <w:r w:rsidR="00275969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75969" w:rsidRPr="00EF7621" w:rsidRDefault="00275969" w:rsidP="00275969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Олег</w:t>
            </w:r>
            <w:r w:rsidRPr="00EF7621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Петрович</w:t>
            </w:r>
            <w:r w:rsidRPr="00EF7621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  <w:r w:rsidR="00D179C9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САФОНОВ</w:t>
            </w:r>
            <w:r w:rsidR="00D179C9" w:rsidRPr="00EF7621">
              <w:rPr>
                <w:rFonts w:ascii="Cambria" w:eastAsia="Times New Roman" w:hAnsi="Cambria"/>
                <w:b/>
                <w:sz w:val="24"/>
                <w:szCs w:val="24"/>
              </w:rPr>
              <w:t>,</w:t>
            </w:r>
            <w:r w:rsidR="00D179C9"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="00D179C9" w:rsidRPr="00EF7621">
              <w:rPr>
                <w:rFonts w:ascii="Cambria" w:eastAsia="Times New Roman" w:hAnsi="Cambria" w:cs="Cambria"/>
                <w:sz w:val="24"/>
                <w:szCs w:val="24"/>
              </w:rPr>
              <w:t>руководитель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Федерального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агентства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по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туризму</w:t>
            </w:r>
            <w:r w:rsidRPr="00EF7621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/>
                <w:i/>
                <w:sz w:val="24"/>
                <w:szCs w:val="24"/>
              </w:rPr>
              <w:t>(</w:t>
            </w:r>
            <w:r w:rsidRPr="00EF7621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Pr="00EF7621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Pr="00EF7621">
              <w:rPr>
                <w:rFonts w:ascii="Cambria" w:hAnsi="Cambria"/>
                <w:i/>
                <w:sz w:val="24"/>
                <w:szCs w:val="24"/>
              </w:rPr>
              <w:t>)</w:t>
            </w:r>
          </w:p>
        </w:tc>
      </w:tr>
      <w:tr w:rsidR="00B35139" w:rsidRPr="00EF7621" w:rsidTr="005C40E6">
        <w:trPr>
          <w:trHeight w:val="3691"/>
        </w:trPr>
        <w:tc>
          <w:tcPr>
            <w:tcW w:w="1844" w:type="dxa"/>
            <w:vAlign w:val="center"/>
          </w:tcPr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E37B82" w:rsidRPr="00EF7621" w:rsidRDefault="00E37B82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10:</w:t>
            </w:r>
            <w:r w:rsidR="00095A54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20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51D8">
              <w:rPr>
                <w:rFonts w:ascii="Cambria" w:eastAsia="Times New Roman" w:hAnsi="Cambria" w:cs="Times New Roman"/>
                <w:b/>
                <w:sz w:val="24"/>
                <w:szCs w:val="24"/>
              </w:rPr>
              <w:t>– 13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:</w:t>
            </w:r>
            <w:r w:rsidR="002C60FA">
              <w:rPr>
                <w:rFonts w:ascii="Cambria" w:eastAsia="Times New Roman" w:hAnsi="Cambria" w:cs="Times New Roman"/>
                <w:b/>
                <w:sz w:val="24"/>
                <w:szCs w:val="24"/>
              </w:rPr>
              <w:t>0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0</w:t>
            </w:r>
          </w:p>
          <w:p w:rsidR="00B35139" w:rsidRPr="00EF7621" w:rsidRDefault="00B35139" w:rsidP="00DB2DE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B35139" w:rsidRPr="00EF7621" w:rsidRDefault="00B35139" w:rsidP="00DB2DE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B35139" w:rsidRPr="00EF7621" w:rsidRDefault="00B35139" w:rsidP="00DB2DE2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B35139" w:rsidRPr="00EF7621" w:rsidRDefault="00B35139" w:rsidP="00DB2DE2">
            <w:pPr>
              <w:widowControl w:val="0"/>
              <w:spacing w:before="240"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Модератор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: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Владимир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Александрович</w:t>
            </w:r>
            <w:r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ДМИТРИЕВ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,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вице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президент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Торгово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-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промышленной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палаты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Российской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Федерации</w:t>
            </w:r>
            <w:r w:rsidR="00054BF1" w:rsidRPr="00EF7621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  <w:p w:rsidR="00B35139" w:rsidRPr="00EF7621" w:rsidRDefault="00B35139" w:rsidP="00DB2DE2">
            <w:pPr>
              <w:spacing w:before="240" w:line="240" w:lineRule="auto"/>
              <w:jc w:val="both"/>
              <w:rPr>
                <w:rFonts w:ascii="Cambria" w:hAnsi="Cambria" w:cs="Times New Roman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i/>
                <w:sz w:val="24"/>
                <w:szCs w:val="24"/>
                <w:u w:val="single"/>
              </w:rPr>
              <w:t>Вопросы</w:t>
            </w:r>
            <w:r w:rsidRPr="00EF7621">
              <w:rPr>
                <w:rFonts w:ascii="Cambria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hAnsi="Cambria" w:cs="Cambria"/>
                <w:i/>
                <w:sz w:val="24"/>
                <w:szCs w:val="24"/>
                <w:u w:val="single"/>
              </w:rPr>
              <w:t>для</w:t>
            </w:r>
            <w:r w:rsidRPr="00EF7621">
              <w:rPr>
                <w:rFonts w:ascii="Cambria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hAnsi="Cambria" w:cs="Cambria"/>
                <w:i/>
                <w:sz w:val="24"/>
                <w:szCs w:val="24"/>
                <w:u w:val="single"/>
              </w:rPr>
              <w:t>обсуждения</w:t>
            </w:r>
            <w:r w:rsidRPr="00EF7621">
              <w:rPr>
                <w:rFonts w:ascii="Cambria" w:hAnsi="Cambria" w:cs="Times New Roman"/>
                <w:i/>
                <w:sz w:val="24"/>
                <w:szCs w:val="24"/>
                <w:u w:val="single"/>
              </w:rPr>
              <w:t>:</w:t>
            </w:r>
          </w:p>
          <w:p w:rsidR="00210777" w:rsidRPr="00EF7621" w:rsidRDefault="00297163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Бренды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малых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городов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Perpetua Titling MT"/>
                <w:color w:val="000000"/>
                <w:sz w:val="24"/>
                <w:szCs w:val="24"/>
              </w:rPr>
              <w:t>–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ключ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к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210777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их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210777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сохранению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210777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и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210777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развитию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</w:p>
          <w:p w:rsidR="00210777" w:rsidRPr="00EF7621" w:rsidRDefault="00210777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Общественные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инициативы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создании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узнаваемых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брендов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</w:p>
          <w:p w:rsidR="00210777" w:rsidRPr="00EF7621" w:rsidRDefault="002C60FA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proofErr w:type="spellStart"/>
            <w:r w:rsidRPr="00D754B3">
              <w:rPr>
                <w:rFonts w:ascii="Cambria" w:hAnsi="Cambria" w:cs="Cambria"/>
                <w:color w:val="000000"/>
                <w:sz w:val="24"/>
                <w:szCs w:val="24"/>
              </w:rPr>
              <w:t>Крафтовые</w:t>
            </w:r>
            <w:proofErr w:type="spellEnd"/>
            <w:r w:rsidRPr="00D754B3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754B3">
              <w:rPr>
                <w:rFonts w:ascii="Cambria" w:hAnsi="Cambria" w:cs="Cambria"/>
                <w:color w:val="000000"/>
                <w:sz w:val="24"/>
                <w:szCs w:val="24"/>
              </w:rPr>
              <w:t>производства</w:t>
            </w:r>
            <w:r w:rsidRPr="00D754B3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и их роль в экономике туризма малых городов</w:t>
            </w:r>
            <w:r w:rsidR="00210777" w:rsidRPr="00EF7621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</w:p>
          <w:p w:rsidR="00210777" w:rsidRPr="00EF7621" w:rsidRDefault="00210777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proofErr w:type="spellStart"/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Кобрендинг</w:t>
            </w:r>
            <w:proofErr w:type="spellEnd"/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производителей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товаров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и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услуг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</w:p>
          <w:p w:rsidR="00210777" w:rsidRPr="00EF7621" w:rsidRDefault="00210777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Туристские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бренды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на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основе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экономики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впечатлений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;     </w:t>
            </w:r>
          </w:p>
          <w:p w:rsidR="00210777" w:rsidRPr="00EF7621" w:rsidRDefault="00210777" w:rsidP="00B35139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Народные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художественные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промыслы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как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основа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  <w:r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брендинга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66454F" w:rsidRPr="00EF7621">
              <w:rPr>
                <w:rFonts w:ascii="Cambria" w:hAnsi="Cambria" w:cs="Cambria"/>
                <w:color w:val="000000"/>
                <w:sz w:val="24"/>
                <w:szCs w:val="24"/>
              </w:rPr>
              <w:t>территории</w:t>
            </w:r>
            <w:r w:rsidRPr="00EF7621">
              <w:rPr>
                <w:rFonts w:ascii="Cambria" w:hAnsi="Cambria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23306D" w:rsidRPr="00EF7621" w:rsidRDefault="00275969" w:rsidP="00297163">
            <w:pPr>
              <w:pStyle w:val="a7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F7621">
              <w:rPr>
                <w:rFonts w:ascii="Cambria" w:hAnsi="Cambria" w:cs="Cambria"/>
                <w:sz w:val="24"/>
                <w:szCs w:val="24"/>
              </w:rPr>
              <w:t>Роль</w:t>
            </w:r>
            <w:r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региональных</w:t>
            </w:r>
            <w:r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ТПП</w:t>
            </w:r>
            <w:r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в</w:t>
            </w:r>
            <w:r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продвижении</w:t>
            </w:r>
            <w:r w:rsidR="00297163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региональных</w:t>
            </w:r>
            <w:r w:rsidR="00297163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и</w:t>
            </w:r>
            <w:r w:rsidR="00297163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товарных</w:t>
            </w:r>
            <w:r w:rsidR="00297163" w:rsidRPr="00EF762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163" w:rsidRPr="00EF7621">
              <w:rPr>
                <w:rFonts w:ascii="Cambria" w:hAnsi="Cambria" w:cs="Cambria"/>
                <w:sz w:val="24"/>
                <w:szCs w:val="24"/>
              </w:rPr>
              <w:t>брендов</w:t>
            </w:r>
          </w:p>
        </w:tc>
      </w:tr>
      <w:tr w:rsidR="00B35139" w:rsidRPr="00EF7621" w:rsidTr="00DB2DE2">
        <w:trPr>
          <w:trHeight w:val="96"/>
        </w:trPr>
        <w:tc>
          <w:tcPr>
            <w:tcW w:w="1844" w:type="dxa"/>
          </w:tcPr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E616D4" w:rsidRPr="00EF7621" w:rsidRDefault="00E37B82" w:rsidP="00111BFA">
            <w:pPr>
              <w:spacing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Э</w:t>
            </w:r>
            <w:r w:rsidR="00E616D4"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кспертное</w:t>
            </w:r>
            <w:r w:rsidR="00E616D4"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="00E616D4"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мнение</w:t>
            </w:r>
            <w:r w:rsidR="00E616D4"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EF7621" w:rsidRPr="00B42F8A" w:rsidRDefault="00EF7621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Макиева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Ирина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Владимировна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807620" w:rsidRPr="00B42F8A">
              <w:rPr>
                <w:rFonts w:ascii="Cambria" w:hAnsi="Cambria" w:cs="Cambria"/>
                <w:sz w:val="24"/>
                <w:szCs w:val="24"/>
              </w:rPr>
              <w:t>з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аместитель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>П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редседателя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Внешэкономбанка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807620" w:rsidRPr="00B42F8A">
              <w:rPr>
                <w:rFonts w:ascii="Cambria" w:hAnsi="Cambria" w:cs="Cambria"/>
                <w:sz w:val="24"/>
                <w:szCs w:val="24"/>
              </w:rPr>
              <w:t>г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енеральный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A404D8">
              <w:rPr>
                <w:rFonts w:ascii="Cambria" w:hAnsi="Cambria" w:cs="Cambria"/>
                <w:sz w:val="24"/>
                <w:szCs w:val="24"/>
              </w:rPr>
              <w:t xml:space="preserve">НКО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Фонд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развития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моногородов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»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 xml:space="preserve"> (</w:t>
            </w:r>
            <w:r w:rsidRPr="00B42F8A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:rsidR="00B42F8A" w:rsidRPr="00B42F8A" w:rsidRDefault="00B42F8A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Максимов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Андрей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Николаевич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председатель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экспертного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совета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Союза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российских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председатель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Комиссии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территориальному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развитию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местному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самоуправлению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Общественной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палаты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РФ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руководитель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проекта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Комитета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гражданских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 xml:space="preserve">инициатив 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>(</w:t>
            </w:r>
            <w:r w:rsidRPr="00B42F8A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Pr="00B42F8A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:rsidR="005A195D" w:rsidRPr="00B42F8A" w:rsidRDefault="005A195D" w:rsidP="00111BFA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 xml:space="preserve">Рыбкина Татьяна  </w:t>
            </w:r>
            <w:r w:rsidR="005471C4">
              <w:rPr>
                <w:rFonts w:ascii="Cambria" w:hAnsi="Cambria" w:cs="Cambria"/>
                <w:sz w:val="24"/>
                <w:szCs w:val="24"/>
              </w:rPr>
              <w:t>Вячесла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вовна,  министр культуры Тульской области</w:t>
            </w:r>
          </w:p>
          <w:p w:rsidR="00807620" w:rsidRPr="00B42F8A" w:rsidRDefault="00E41A58" w:rsidP="00111BFA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Times New Roman"/>
                <w:sz w:val="24"/>
                <w:szCs w:val="24"/>
              </w:rPr>
              <w:lastRenderedPageBreak/>
              <w:t>Выскубова</w:t>
            </w:r>
            <w:proofErr w:type="spellEnd"/>
            <w:r w:rsidR="00807620" w:rsidRPr="00B42F8A">
              <w:rPr>
                <w:rFonts w:ascii="Cambria" w:hAnsi="Cambria" w:cs="Times New Roman"/>
                <w:sz w:val="24"/>
                <w:szCs w:val="24"/>
              </w:rPr>
              <w:t xml:space="preserve"> Надежда Александровна, </w:t>
            </w:r>
            <w:r w:rsidR="00807620" w:rsidRPr="00B42F8A">
              <w:rPr>
                <w:rStyle w:val="apple-converted-space"/>
                <w:rFonts w:ascii="Cambria" w:hAnsi="Cambria" w:cs="Times New Roman"/>
                <w:sz w:val="24"/>
                <w:szCs w:val="24"/>
              </w:rPr>
              <w:t> </w:t>
            </w:r>
            <w:proofErr w:type="spellStart"/>
            <w:r w:rsidR="00807620" w:rsidRPr="00B42F8A">
              <w:rPr>
                <w:rStyle w:val="apple-converted-space"/>
                <w:rFonts w:ascii="Cambria" w:hAnsi="Cambria" w:cs="Times New Roman"/>
                <w:sz w:val="24"/>
                <w:szCs w:val="24"/>
              </w:rPr>
              <w:t>и.о</w:t>
            </w:r>
            <w:proofErr w:type="spellEnd"/>
            <w:r w:rsidR="00807620" w:rsidRPr="00B42F8A">
              <w:rPr>
                <w:rStyle w:val="apple-converted-space"/>
                <w:rFonts w:ascii="Cambria" w:hAnsi="Cambria" w:cs="Times New Roman"/>
                <w:sz w:val="24"/>
                <w:szCs w:val="24"/>
              </w:rPr>
              <w:t>. м</w:t>
            </w:r>
            <w:r w:rsidR="00807620" w:rsidRPr="00B42F8A">
              <w:rPr>
                <w:rFonts w:ascii="Cambria" w:hAnsi="Cambria" w:cs="Times New Roman"/>
                <w:sz w:val="24"/>
                <w:szCs w:val="24"/>
              </w:rPr>
              <w:t>инистра туризма Тверской области</w:t>
            </w:r>
            <w:r w:rsidR="005C40E6"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C40E6" w:rsidRPr="00B42F8A">
              <w:rPr>
                <w:rFonts w:ascii="Cambria" w:hAnsi="Cambria"/>
                <w:i/>
                <w:sz w:val="24"/>
                <w:szCs w:val="24"/>
              </w:rPr>
              <w:t>(</w:t>
            </w:r>
            <w:r w:rsidR="005C40E6" w:rsidRPr="00B42F8A">
              <w:rPr>
                <w:rFonts w:ascii="Cambria" w:hAnsi="Cambria" w:cs="Cambria"/>
                <w:i/>
                <w:sz w:val="24"/>
                <w:szCs w:val="24"/>
              </w:rPr>
              <w:t>на</w:t>
            </w:r>
            <w:r w:rsidR="005C40E6" w:rsidRPr="00B42F8A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="005C40E6" w:rsidRPr="00B42F8A">
              <w:rPr>
                <w:rFonts w:ascii="Cambria" w:hAnsi="Cambria" w:cs="Cambria"/>
                <w:i/>
                <w:sz w:val="24"/>
                <w:szCs w:val="24"/>
              </w:rPr>
              <w:t>согласовании</w:t>
            </w:r>
            <w:r w:rsidR="005C40E6" w:rsidRPr="00B42F8A">
              <w:rPr>
                <w:rFonts w:ascii="Cambria" w:hAnsi="Cambria"/>
                <w:i/>
                <w:sz w:val="24"/>
                <w:szCs w:val="24"/>
              </w:rPr>
              <w:t>)</w:t>
            </w:r>
          </w:p>
          <w:p w:rsidR="00EF7621" w:rsidRPr="00E22132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Нургатина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Лилия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Авхатовна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заместитель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Департамента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 xml:space="preserve">развития промышленности социально значимых товаров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Министерства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промышленности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торговли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Российской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Федерации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E22132" w:rsidRPr="00B42F8A" w:rsidRDefault="00E22132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22132">
              <w:rPr>
                <w:rFonts w:ascii="Cambria" w:hAnsi="Cambria" w:cs="Times New Roman"/>
                <w:sz w:val="24"/>
                <w:szCs w:val="24"/>
              </w:rPr>
              <w:t>Подгузов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а 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>Вер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 xml:space="preserve"> А</w:t>
            </w:r>
            <w:r>
              <w:rPr>
                <w:rFonts w:ascii="Cambria" w:hAnsi="Cambria" w:cs="Times New Roman"/>
                <w:sz w:val="24"/>
                <w:szCs w:val="24"/>
              </w:rPr>
              <w:t>лександровна, у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>правляющ</w:t>
            </w:r>
            <w:r>
              <w:rPr>
                <w:rFonts w:ascii="Cambria" w:hAnsi="Cambria" w:cs="Times New Roman"/>
                <w:sz w:val="24"/>
                <w:szCs w:val="24"/>
              </w:rPr>
              <w:t>ий директор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 xml:space="preserve"> по внешним связям и коммуникациям АО 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>«</w:t>
            </w:r>
            <w:r w:rsidRPr="00E22132">
              <w:rPr>
                <w:rFonts w:ascii="Cambria" w:hAnsi="Cambria" w:cs="Times New Roman"/>
                <w:sz w:val="24"/>
                <w:szCs w:val="24"/>
              </w:rPr>
              <w:t>РЭЦ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>»</w:t>
            </w:r>
          </w:p>
          <w:p w:rsidR="00EF7621" w:rsidRPr="00B42F8A" w:rsidRDefault="00EF7621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Агеева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 xml:space="preserve"> Ирина</w:t>
            </w:r>
            <w:r w:rsidR="005C40E6"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Анатольевна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A404D8" w:rsidRPr="00A404D8">
              <w:rPr>
                <w:rFonts w:ascii="Cambria" w:hAnsi="Cambria" w:cs="Cambria"/>
                <w:sz w:val="24"/>
                <w:szCs w:val="24"/>
              </w:rPr>
              <w:t xml:space="preserve">заместитель министра - начальник </w:t>
            </w:r>
            <w:proofErr w:type="gramStart"/>
            <w:r w:rsidR="00A404D8" w:rsidRPr="00A404D8">
              <w:rPr>
                <w:rFonts w:ascii="Cambria" w:hAnsi="Cambria" w:cs="Cambria"/>
                <w:sz w:val="24"/>
                <w:szCs w:val="24"/>
              </w:rPr>
              <w:t>управления развития туризма министерства</w:t>
            </w:r>
            <w:r w:rsidR="00A404D8">
              <w:rPr>
                <w:rFonts w:ascii="Cambria" w:hAnsi="Cambria" w:cs="Cambria"/>
                <w:sz w:val="24"/>
                <w:szCs w:val="24"/>
              </w:rPr>
              <w:t xml:space="preserve"> экономического развития </w:t>
            </w:r>
            <w:r w:rsidR="00A404D8" w:rsidRPr="00A404D8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Калужской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области</w:t>
            </w:r>
            <w:proofErr w:type="gram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E41A58" w:rsidRPr="00B42F8A" w:rsidRDefault="00E41A58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Никитина Наталья Геннадьевна, генеральный директор Автономной некоммерческой организации «Коломенский центр познавательного </w:t>
            </w:r>
            <w:r w:rsidR="00807620" w:rsidRPr="00B42F8A">
              <w:rPr>
                <w:rFonts w:ascii="Cambria" w:hAnsi="Cambria" w:cs="Times New Roman"/>
                <w:sz w:val="24"/>
                <w:szCs w:val="24"/>
              </w:rPr>
              <w:t xml:space="preserve">туризма 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«Коломенский посад» </w:t>
            </w:r>
          </w:p>
          <w:p w:rsidR="003A70FA" w:rsidRPr="003A70FA" w:rsidRDefault="00EF7621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A70FA">
              <w:rPr>
                <w:rFonts w:ascii="Cambria" w:hAnsi="Cambria" w:cs="Cambria"/>
                <w:sz w:val="24"/>
                <w:szCs w:val="24"/>
              </w:rPr>
              <w:t>Воронова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Юлия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Алексеевна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3A70FA">
              <w:rPr>
                <w:rFonts w:ascii="Cambria" w:hAnsi="Cambria" w:cs="Cambria"/>
                <w:sz w:val="24"/>
                <w:szCs w:val="24"/>
              </w:rPr>
              <w:t>з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аместитель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Главы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3A70FA">
              <w:rPr>
                <w:rFonts w:ascii="Cambria" w:hAnsi="Cambria" w:cs="Cambria"/>
                <w:sz w:val="24"/>
                <w:szCs w:val="24"/>
              </w:rPr>
              <w:t>Угличского</w:t>
            </w:r>
            <w:proofErr w:type="spellEnd"/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муниципального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района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по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туризму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и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международным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связям</w:t>
            </w:r>
            <w:r w:rsidR="005C40E6" w:rsidRPr="003A70FA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EF7621" w:rsidRPr="003A70FA" w:rsidRDefault="00EF7621" w:rsidP="00111BFA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3A70FA">
              <w:rPr>
                <w:rFonts w:ascii="Cambria" w:hAnsi="Cambria" w:cs="Cambria"/>
                <w:sz w:val="24"/>
                <w:szCs w:val="24"/>
              </w:rPr>
              <w:t>Краюшкина</w:t>
            </w:r>
            <w:proofErr w:type="spellEnd"/>
            <w:r w:rsidR="005C40E6" w:rsidRPr="003A70FA">
              <w:rPr>
                <w:rFonts w:ascii="Cambria" w:hAnsi="Cambria" w:cs="Cambria"/>
                <w:sz w:val="24"/>
                <w:szCs w:val="24"/>
              </w:rPr>
              <w:t xml:space="preserve"> Елена Валентиновна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3A70FA">
              <w:rPr>
                <w:rFonts w:ascii="Cambria" w:hAnsi="Cambria" w:cs="Times New Roman"/>
                <w:sz w:val="24"/>
                <w:szCs w:val="24"/>
              </w:rPr>
              <w:t>г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енеральный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АО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Хохломская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3A70FA">
              <w:rPr>
                <w:rFonts w:ascii="Cambria" w:hAnsi="Cambria" w:cs="Cambria"/>
                <w:sz w:val="24"/>
                <w:szCs w:val="24"/>
              </w:rPr>
              <w:t>роспись</w:t>
            </w:r>
            <w:r w:rsidRPr="003A70FA">
              <w:rPr>
                <w:rFonts w:ascii="Cambria" w:hAnsi="Cambria" w:cs="Perpetua Titling MT"/>
                <w:sz w:val="24"/>
                <w:szCs w:val="24"/>
              </w:rPr>
              <w:t>»</w:t>
            </w:r>
            <w:r w:rsidRPr="003A70F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3A70FA" w:rsidRPr="003A70FA" w:rsidRDefault="003A70FA" w:rsidP="003A70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3A70FA">
              <w:rPr>
                <w:rFonts w:ascii="Cambria" w:hAnsi="Cambria" w:cs="Times New Roman"/>
                <w:sz w:val="24"/>
                <w:szCs w:val="24"/>
              </w:rPr>
              <w:t>Зиновенко Регина Аркадиевна</w:t>
            </w:r>
            <w:r>
              <w:rPr>
                <w:rFonts w:ascii="Cambria" w:hAnsi="Cambria" w:cs="Times New Roman"/>
                <w:sz w:val="24"/>
                <w:szCs w:val="24"/>
              </w:rPr>
              <w:t>, вице-президент ТПП Костромской области</w:t>
            </w:r>
          </w:p>
          <w:p w:rsidR="00EF762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Канева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Елена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Францевна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д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Ассоциации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малых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туристских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туристической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компании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Путник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»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(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Углич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:rsidR="00EF762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Щегольков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Юрий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Юрьевич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Генеральный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НКО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Фонд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развития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малых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исторических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поселений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»,  руководитель Лаборатории турист</w:t>
            </w:r>
            <w:r w:rsidR="008B65C7" w:rsidRPr="00B42F8A">
              <w:rPr>
                <w:rFonts w:ascii="Cambria" w:hAnsi="Cambria" w:cs="Times New Roman"/>
                <w:sz w:val="24"/>
                <w:szCs w:val="24"/>
              </w:rPr>
              <w:t>с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кого брендинга  </w:t>
            </w: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</w:p>
          <w:p w:rsidR="00EF762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Кехтер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Игорь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Эрикович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в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ице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-</w:t>
            </w:r>
            <w:r w:rsidR="005C40E6" w:rsidRPr="00B42F8A">
              <w:rPr>
                <w:rFonts w:ascii="Cambria" w:hAnsi="Cambria" w:cs="Times New Roman"/>
                <w:sz w:val="24"/>
                <w:szCs w:val="24"/>
              </w:rPr>
              <w:t>п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резидент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АМТГ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ч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лен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международной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гильдии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гастрономов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 w:rsidRPr="00B42F8A">
              <w:rPr>
                <w:rFonts w:ascii="Cambria" w:hAnsi="Cambria" w:cs="Cambria"/>
                <w:sz w:val="24"/>
                <w:szCs w:val="24"/>
              </w:rPr>
              <w:t>в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ице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-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президент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Ассоциации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Слоу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Фуд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42F8A">
              <w:rPr>
                <w:rFonts w:ascii="Cambria" w:hAnsi="Cambria" w:cs="Times New Roman"/>
                <w:sz w:val="24"/>
                <w:szCs w:val="24"/>
              </w:rPr>
              <w:t>Slow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42F8A">
              <w:rPr>
                <w:rFonts w:ascii="Cambria" w:hAnsi="Cambria" w:cs="Times New Roman"/>
                <w:sz w:val="24"/>
                <w:szCs w:val="24"/>
              </w:rPr>
              <w:t>Food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)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России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»</w:t>
            </w:r>
          </w:p>
          <w:p w:rsidR="00EF762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Вагин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Владимир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Владимирович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A404D8">
              <w:rPr>
                <w:rFonts w:ascii="Cambria" w:hAnsi="Cambria" w:cs="Cambria"/>
                <w:sz w:val="24"/>
                <w:szCs w:val="24"/>
              </w:rPr>
              <w:t>д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Центра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Инициативного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Бюджетирование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НИИ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Минфина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РФ</w:t>
            </w:r>
          </w:p>
          <w:p w:rsidR="00EF7621" w:rsidRPr="00B42F8A" w:rsidRDefault="00EF7621" w:rsidP="00AB4757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Маковский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Игорь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Арт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>-д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компании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АСМЫСЛ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»</w:t>
            </w:r>
            <w:r w:rsidR="00AB4757">
              <w:rPr>
                <w:rFonts w:ascii="Cambria" w:hAnsi="Cambria" w:cs="Perpetua Titling MT"/>
                <w:sz w:val="24"/>
                <w:szCs w:val="24"/>
              </w:rPr>
              <w:t xml:space="preserve"> </w:t>
            </w:r>
            <w:r w:rsidR="00AB4757" w:rsidRPr="00AB4757">
              <w:rPr>
                <w:rFonts w:ascii="Cambria" w:hAnsi="Cambria" w:cs="Perpetua Titling MT"/>
                <w:sz w:val="24"/>
                <w:szCs w:val="24"/>
              </w:rPr>
              <w:t>(на согласовании)</w:t>
            </w:r>
          </w:p>
          <w:p w:rsidR="00EF7621" w:rsidRPr="00B42F8A" w:rsidRDefault="00EF7621" w:rsidP="00AB4757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Кобзарь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Владимир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Алексеевич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A404D8">
              <w:rPr>
                <w:rFonts w:ascii="Cambria" w:hAnsi="Cambria" w:cs="Times New Roman"/>
                <w:sz w:val="24"/>
                <w:szCs w:val="24"/>
              </w:rPr>
              <w:t>д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культурно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исторического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центра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города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Боровск</w:t>
            </w:r>
            <w:r w:rsidR="00AB475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AB4757" w:rsidRPr="00AB4757">
              <w:rPr>
                <w:rFonts w:ascii="Cambria" w:hAnsi="Cambria" w:cs="Cambria"/>
                <w:sz w:val="24"/>
                <w:szCs w:val="24"/>
              </w:rPr>
              <w:t>(на согласовании)</w:t>
            </w:r>
          </w:p>
          <w:p w:rsidR="001020A1" w:rsidRPr="00B42F8A" w:rsidRDefault="00EF7621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42F8A">
              <w:rPr>
                <w:rFonts w:ascii="Cambria" w:hAnsi="Cambria" w:cs="Cambria"/>
                <w:sz w:val="24"/>
                <w:szCs w:val="24"/>
              </w:rPr>
              <w:t>Каверз</w:t>
            </w:r>
            <w:r w:rsidR="00E41A58" w:rsidRPr="00B42F8A">
              <w:rPr>
                <w:rFonts w:ascii="Cambria" w:hAnsi="Cambria" w:cs="Cambria"/>
                <w:sz w:val="24"/>
                <w:szCs w:val="24"/>
              </w:rPr>
              <w:t>ин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Игорь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Леонидович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генеральный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ООО</w:t>
            </w:r>
            <w:r w:rsidRPr="00B42F8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Агентство</w:t>
            </w:r>
            <w:r w:rsidRPr="00B42F8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управления</w:t>
            </w:r>
            <w:r w:rsidRPr="00B42F8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трендами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 xml:space="preserve">», руководитель Лаборатории событийного туризма </w:t>
            </w: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</w:p>
          <w:p w:rsidR="00AC1BB4" w:rsidRPr="002B0B2E" w:rsidRDefault="00AC1BB4" w:rsidP="00AB4757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B0B2E">
              <w:rPr>
                <w:rFonts w:ascii="Cambria" w:eastAsia="Times New Roman" w:hAnsi="Cambria" w:cs="Cambria"/>
                <w:sz w:val="24"/>
                <w:szCs w:val="24"/>
              </w:rPr>
              <w:t xml:space="preserve">Лебедева Ива Витальевна, руководитель Научно-исследовательского Центра «Проектирование территориального развития» </w:t>
            </w:r>
            <w:r w:rsidR="00AB4757" w:rsidRPr="00AB4757">
              <w:rPr>
                <w:rFonts w:ascii="Cambria" w:eastAsia="Times New Roman" w:hAnsi="Cambria" w:cs="Cambria"/>
                <w:sz w:val="24"/>
                <w:szCs w:val="24"/>
              </w:rPr>
              <w:t>(на согласовании)</w:t>
            </w:r>
          </w:p>
          <w:p w:rsidR="00CC5DB4" w:rsidRDefault="00CC5DB4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C5DB4">
              <w:rPr>
                <w:rFonts w:ascii="Cambria" w:hAnsi="Cambria"/>
                <w:sz w:val="24"/>
                <w:szCs w:val="24"/>
              </w:rPr>
              <w:t xml:space="preserve">Крячков Сергей Михайлович, генеральный директор «Культурно-просветительский центр Ново-Иерусалимский» </w:t>
            </w:r>
          </w:p>
          <w:p w:rsidR="00CA51D8" w:rsidRDefault="00CA51D8" w:rsidP="00AB4757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Старков Александр Александрович, руководитель исполнительного комитета Национальной инициативы «Живые города»</w:t>
            </w:r>
            <w:r w:rsidR="00AB4757">
              <w:t xml:space="preserve"> </w:t>
            </w:r>
            <w:r w:rsidR="00AB4757" w:rsidRPr="00AB4757">
              <w:rPr>
                <w:rFonts w:ascii="Cambria" w:hAnsi="Cambria"/>
                <w:sz w:val="24"/>
                <w:szCs w:val="24"/>
              </w:rPr>
              <w:t>(на согласовании)</w:t>
            </w:r>
            <w:bookmarkStart w:id="0" w:name="_GoBack"/>
            <w:bookmarkEnd w:id="0"/>
          </w:p>
          <w:p w:rsidR="003A70FA" w:rsidRDefault="00AB4E44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Васильева Ирина</w:t>
            </w:r>
            <w:r w:rsidR="00733E21">
              <w:rPr>
                <w:rFonts w:ascii="Cambria" w:hAnsi="Cambria"/>
                <w:sz w:val="24"/>
                <w:szCs w:val="24"/>
              </w:rPr>
              <w:t xml:space="preserve"> Вячеславовна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="00733E21">
              <w:rPr>
                <w:rFonts w:ascii="Cambria" w:hAnsi="Cambria"/>
                <w:sz w:val="24"/>
                <w:szCs w:val="24"/>
              </w:rPr>
              <w:t>заместитель генерального директор</w:t>
            </w:r>
            <w:proofErr w:type="gramStart"/>
            <w:r w:rsidR="00733E21">
              <w:rPr>
                <w:rFonts w:ascii="Cambria" w:hAnsi="Cambria"/>
                <w:sz w:val="24"/>
                <w:szCs w:val="24"/>
              </w:rPr>
              <w:t xml:space="preserve">а </w:t>
            </w:r>
            <w:r>
              <w:rPr>
                <w:rFonts w:ascii="Cambria" w:hAnsi="Cambria"/>
                <w:sz w:val="24"/>
                <w:szCs w:val="24"/>
              </w:rPr>
              <w:t>ООО</w:t>
            </w:r>
            <w:proofErr w:type="gramEnd"/>
          </w:p>
          <w:p w:rsidR="00345854" w:rsidRDefault="00345854" w:rsidP="00345854">
            <w:pPr>
              <w:pStyle w:val="a7"/>
              <w:widowControl w:val="0"/>
              <w:spacing w:after="200" w:line="240" w:lineRule="auto"/>
              <w:ind w:left="360"/>
              <w:jc w:val="both"/>
              <w:rPr>
                <w:rFonts w:ascii="Cambria" w:hAnsi="Cambria"/>
                <w:sz w:val="24"/>
                <w:szCs w:val="24"/>
              </w:rPr>
            </w:pPr>
            <w:r w:rsidRPr="00345854">
              <w:rPr>
                <w:rFonts w:ascii="Cambria" w:hAnsi="Cambria"/>
                <w:sz w:val="24"/>
                <w:szCs w:val="24"/>
              </w:rPr>
              <w:t xml:space="preserve"> «</w:t>
            </w:r>
            <w:proofErr w:type="spellStart"/>
            <w:r w:rsidRPr="00345854">
              <w:rPr>
                <w:rFonts w:ascii="Cambria" w:hAnsi="Cambria"/>
                <w:sz w:val="24"/>
                <w:szCs w:val="24"/>
              </w:rPr>
              <w:t>Крестецкая</w:t>
            </w:r>
            <w:proofErr w:type="spellEnd"/>
            <w:r w:rsidRPr="00345854">
              <w:rPr>
                <w:rFonts w:ascii="Cambria" w:hAnsi="Cambria"/>
                <w:sz w:val="24"/>
                <w:szCs w:val="24"/>
              </w:rPr>
              <w:t xml:space="preserve"> строчка»</w:t>
            </w:r>
          </w:p>
          <w:p w:rsidR="00345854" w:rsidRPr="00345854" w:rsidRDefault="00997577" w:rsidP="006879EC">
            <w:pPr>
              <w:pStyle w:val="a7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Гаврилов Валерий Васильевич, президент </w:t>
            </w:r>
            <w:r w:rsidRPr="00997577">
              <w:rPr>
                <w:rFonts w:ascii="Cambria" w:hAnsi="Cambria"/>
                <w:sz w:val="24"/>
                <w:szCs w:val="24"/>
              </w:rPr>
              <w:t xml:space="preserve">Ассоциации малых и средних городов России </w:t>
            </w:r>
            <w:r w:rsidR="006879EC" w:rsidRPr="006879EC">
              <w:rPr>
                <w:rFonts w:ascii="Cambria" w:hAnsi="Cambria"/>
                <w:sz w:val="24"/>
                <w:szCs w:val="24"/>
              </w:rPr>
              <w:t>(на согласовании)</w:t>
            </w:r>
          </w:p>
        </w:tc>
      </w:tr>
      <w:tr w:rsidR="00B35139" w:rsidRPr="00EF7621" w:rsidTr="00C002C1">
        <w:trPr>
          <w:trHeight w:val="20"/>
        </w:trPr>
        <w:tc>
          <w:tcPr>
            <w:tcW w:w="1844" w:type="dxa"/>
            <w:shd w:val="clear" w:color="auto" w:fill="1F4E79" w:themeFill="accent1" w:themeFillShade="80"/>
          </w:tcPr>
          <w:p w:rsidR="00B35139" w:rsidRPr="00EF7621" w:rsidRDefault="00CA51D8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lastRenderedPageBreak/>
              <w:t>13</w:t>
            </w:r>
            <w:r w:rsidR="00B35139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:</w:t>
            </w:r>
            <w:r w:rsidR="002C60FA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0</w:t>
            </w:r>
            <w:r w:rsidR="00B35139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0 -</w:t>
            </w:r>
            <w:r w:rsidR="00772A1F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35139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B35139" w:rsidRPr="00EF7621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:</w:t>
            </w:r>
            <w:r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45</w:t>
            </w:r>
          </w:p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1F4E79" w:themeFill="accent1" w:themeFillShade="80"/>
            <w:vAlign w:val="center"/>
          </w:tcPr>
          <w:p w:rsidR="00B35139" w:rsidRPr="00EF7621" w:rsidRDefault="005A195D" w:rsidP="00DB2DE2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 w:cs="Cambria"/>
                <w:b/>
                <w:color w:val="FFFFFF" w:themeColor="background1"/>
                <w:sz w:val="24"/>
                <w:szCs w:val="24"/>
              </w:rPr>
              <w:t xml:space="preserve">                                 </w:t>
            </w:r>
            <w:r w:rsidR="001020A1" w:rsidRPr="00EF7621">
              <w:rPr>
                <w:rFonts w:ascii="Cambria" w:eastAsia="Times New Roman" w:hAnsi="Cambria" w:cs="Cambria"/>
                <w:b/>
                <w:color w:val="FFFFFF" w:themeColor="background1"/>
                <w:sz w:val="24"/>
                <w:szCs w:val="24"/>
              </w:rPr>
              <w:t>ПЕРЕРЫВ</w:t>
            </w:r>
          </w:p>
          <w:p w:rsidR="001960AE" w:rsidRPr="00EF7621" w:rsidRDefault="001960AE" w:rsidP="00807620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35139" w:rsidRPr="00EF7621" w:rsidTr="00DB2DE2">
        <w:trPr>
          <w:trHeight w:val="70"/>
        </w:trPr>
        <w:tc>
          <w:tcPr>
            <w:tcW w:w="1844" w:type="dxa"/>
            <w:vAlign w:val="center"/>
          </w:tcPr>
          <w:p w:rsidR="00B35139" w:rsidRPr="00EF7621" w:rsidRDefault="00CA51D8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13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: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45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-</w:t>
            </w:r>
            <w:r w:rsidR="00772A1F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5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:</w:t>
            </w:r>
            <w:r w:rsidR="002C60FA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>0</w:t>
            </w:r>
          </w:p>
          <w:p w:rsidR="00B35139" w:rsidRPr="00EF7621" w:rsidRDefault="00B35139" w:rsidP="00DB2D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</w:tcPr>
          <w:p w:rsidR="001020A1" w:rsidRPr="00EF7621" w:rsidRDefault="00AA4485" w:rsidP="00111BFA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</w:pP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Те</w:t>
            </w:r>
            <w:r w:rsidR="00B35139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матическая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B35139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панель</w:t>
            </w:r>
            <w:r w:rsidR="00B35139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>«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Муниципальные</w:t>
            </w:r>
            <w:r w:rsidR="00CC5DB4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 xml:space="preserve"> и частные</w:t>
            </w:r>
            <w:r w:rsidR="00DC2770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музеи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туристское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лицо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малых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городов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и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поселений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».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Приглашаются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главы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муниципальных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образований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и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директора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муниципальных</w:t>
            </w:r>
            <w:r w:rsidR="00925789" w:rsidRPr="00EF7621">
              <w:rPr>
                <w:rFonts w:ascii="Cambria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789" w:rsidRPr="00EF7621">
              <w:rPr>
                <w:rFonts w:ascii="Cambria" w:hAnsi="Cambria" w:cs="Cambria"/>
                <w:b/>
                <w:sz w:val="24"/>
                <w:szCs w:val="24"/>
                <w:lang w:eastAsia="ru-RU"/>
              </w:rPr>
              <w:t>музеев</w:t>
            </w:r>
          </w:p>
          <w:p w:rsidR="00B35139" w:rsidRDefault="00B35139" w:rsidP="00111BFA">
            <w:pPr>
              <w:widowControl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Модераторы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>: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К</w:t>
            </w:r>
            <w:r w:rsidR="00925789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оротин</w:t>
            </w:r>
            <w:r w:rsidR="005C40E6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 xml:space="preserve"> Игорь</w:t>
            </w:r>
            <w:r w:rsidR="005C40E6" w:rsidRPr="00EF762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="005C40E6"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>Алексеевич</w:t>
            </w:r>
            <w:r w:rsidRPr="00EF7621">
              <w:rPr>
                <w:rFonts w:ascii="Cambria" w:eastAsia="Times New Roman" w:hAnsi="Cambria" w:cs="Times New Roman"/>
                <w:b/>
                <w:caps/>
                <w:sz w:val="24"/>
                <w:szCs w:val="24"/>
              </w:rPr>
              <w:t>,</w:t>
            </w:r>
            <w:r w:rsidR="00054BF1" w:rsidRPr="00EF7621">
              <w:rPr>
                <w:rFonts w:ascii="Cambria" w:eastAsia="Times New Roman" w:hAnsi="Cambria" w:cs="Times New Roman"/>
                <w:b/>
                <w:caps/>
                <w:sz w:val="24"/>
                <w:szCs w:val="24"/>
              </w:rPr>
              <w:t xml:space="preserve"> </w:t>
            </w:r>
            <w:r w:rsidR="00054BF1" w:rsidRPr="00EF7621">
              <w:rPr>
                <w:rFonts w:ascii="Cambria" w:eastAsia="Times New Roman" w:hAnsi="Cambria" w:cs="Cambria"/>
                <w:sz w:val="24"/>
                <w:szCs w:val="24"/>
              </w:rPr>
              <w:t>д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иректор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Департамента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выставочной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,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ярмарочной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и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конгрессной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деятельности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ТПП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РФ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,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</w:rPr>
              <w:t>Платонова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</w:rPr>
              <w:t>Наталья</w:t>
            </w:r>
            <w:r w:rsidR="001020A1" w:rsidRPr="00EF7621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b/>
                <w:sz w:val="24"/>
                <w:szCs w:val="24"/>
              </w:rPr>
              <w:t>Алексеевна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проректор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по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научно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>-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исследовательской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020A1" w:rsidRPr="00EF7621">
              <w:rPr>
                <w:rFonts w:ascii="Cambria" w:hAnsi="Cambria" w:cs="Cambria"/>
                <w:sz w:val="24"/>
                <w:szCs w:val="24"/>
              </w:rPr>
              <w:t>работе</w:t>
            </w:r>
            <w:r w:rsidR="001020A1"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C963D4" w:rsidRPr="00EF7621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  <w:r w:rsidR="001020A1"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B35139" w:rsidRPr="00EF7621" w:rsidRDefault="00B35139" w:rsidP="00111BFA">
            <w:pPr>
              <w:widowControl w:val="0"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Вопросы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для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обсуждения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>:</w:t>
            </w:r>
          </w:p>
          <w:p w:rsidR="0066454F" w:rsidRPr="00EF7621" w:rsidRDefault="0066454F" w:rsidP="00111BFA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Концепция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развития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муниципального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музея</w:t>
            </w:r>
          </w:p>
          <w:p w:rsidR="00D64303" w:rsidRPr="00EF7621" w:rsidRDefault="000A7D3A" w:rsidP="00111BFA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С</w:t>
            </w:r>
            <w:r w:rsidR="00D64303"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тандарты</w:t>
            </w:r>
            <w:r w:rsidR="00D64303"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="0066454F"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гостеприимства</w:t>
            </w:r>
          </w:p>
          <w:p w:rsidR="0066454F" w:rsidRPr="00EF7621" w:rsidRDefault="0066454F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Муниципальные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музеи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Perpetua Titling MT"/>
                <w:i/>
                <w:sz w:val="24"/>
                <w:szCs w:val="24"/>
              </w:rPr>
              <w:t>–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социокультурные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центры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территорий</w:t>
            </w:r>
          </w:p>
          <w:p w:rsidR="0066454F" w:rsidRPr="00807620" w:rsidRDefault="0066454F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Маркетинг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и</w:t>
            </w:r>
            <w:r w:rsidRPr="00EF7621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 </w:t>
            </w: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продвижение</w:t>
            </w:r>
          </w:p>
          <w:p w:rsidR="00807620" w:rsidRPr="00807620" w:rsidRDefault="00807620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Times New Roman" w:hAnsi="Cambria" w:cs="Cambria"/>
                <w:i/>
                <w:sz w:val="24"/>
                <w:szCs w:val="24"/>
              </w:rPr>
              <w:t xml:space="preserve">Общественные инициативы по развитию муниципальных музеев </w:t>
            </w:r>
          </w:p>
          <w:p w:rsidR="000650E3" w:rsidRPr="00EF7621" w:rsidRDefault="000650E3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EF7621">
              <w:rPr>
                <w:rFonts w:ascii="Cambria" w:eastAsia="Times New Roman" w:hAnsi="Cambria" w:cs="Cambria"/>
                <w:i/>
                <w:sz w:val="24"/>
                <w:szCs w:val="24"/>
              </w:rPr>
              <w:t>Сувенирная продукция</w:t>
            </w:r>
          </w:p>
          <w:p w:rsidR="000650E3" w:rsidRPr="00B42F8A" w:rsidRDefault="000650E3" w:rsidP="00111BFA">
            <w:pPr>
              <w:pStyle w:val="a7"/>
              <w:widowControl w:val="0"/>
              <w:numPr>
                <w:ilvl w:val="0"/>
                <w:numId w:val="7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B42F8A">
              <w:rPr>
                <w:rFonts w:ascii="Cambria" w:eastAsia="Times New Roman" w:hAnsi="Cambria" w:cs="Cambria"/>
                <w:i/>
                <w:sz w:val="24"/>
                <w:szCs w:val="24"/>
              </w:rPr>
              <w:t>Современные технологии</w:t>
            </w:r>
            <w:r w:rsidR="008B65C7" w:rsidRPr="00B42F8A">
              <w:rPr>
                <w:rFonts w:ascii="Cambria" w:eastAsia="Times New Roman" w:hAnsi="Cambria" w:cs="Cambria"/>
                <w:i/>
                <w:sz w:val="24"/>
                <w:szCs w:val="24"/>
              </w:rPr>
              <w:t xml:space="preserve"> в музейном деле</w:t>
            </w:r>
          </w:p>
          <w:p w:rsidR="00AA4485" w:rsidRPr="00B42F8A" w:rsidRDefault="000650E3" w:rsidP="00111BFA">
            <w:pPr>
              <w:widowControl w:val="0"/>
              <w:spacing w:before="240" w:line="240" w:lineRule="auto"/>
              <w:jc w:val="both"/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</w:pPr>
            <w:r w:rsidRPr="00B42F8A">
              <w:rPr>
                <w:rFonts w:ascii="Cambria" w:eastAsia="Times New Roman" w:hAnsi="Cambria" w:cs="Cambria"/>
                <w:i/>
                <w:sz w:val="24"/>
                <w:szCs w:val="24"/>
                <w:u w:val="single"/>
              </w:rPr>
              <w:t>Экспертное мнение:</w:t>
            </w:r>
          </w:p>
          <w:p w:rsidR="00807620" w:rsidRPr="00B42F8A" w:rsidRDefault="00807620" w:rsidP="004A2788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Куценко Елена Владимировна</w:t>
            </w:r>
            <w:r w:rsidR="005C40E6" w:rsidRPr="00B42F8A">
              <w:rPr>
                <w:rFonts w:ascii="Cambria" w:eastAsia="Times New Roman" w:hAnsi="Cambria" w:cs="Cambria"/>
                <w:sz w:val="24"/>
                <w:szCs w:val="24"/>
              </w:rPr>
              <w:t xml:space="preserve">, директор «Музейного объединения </w:t>
            </w:r>
            <w:proofErr w:type="spellStart"/>
            <w:r w:rsidR="005C40E6" w:rsidRPr="00B42F8A">
              <w:rPr>
                <w:rFonts w:ascii="Cambria" w:eastAsia="Times New Roman" w:hAnsi="Cambria" w:cs="Cambria"/>
                <w:sz w:val="24"/>
                <w:szCs w:val="24"/>
              </w:rPr>
              <w:t>наукограда</w:t>
            </w:r>
            <w:proofErr w:type="spellEnd"/>
            <w:r w:rsidR="005C40E6" w:rsidRPr="00B42F8A">
              <w:rPr>
                <w:rFonts w:ascii="Cambria" w:eastAsia="Times New Roman" w:hAnsi="Cambria" w:cs="Cambria"/>
                <w:sz w:val="24"/>
                <w:szCs w:val="24"/>
              </w:rPr>
              <w:t xml:space="preserve"> Королев»</w:t>
            </w:r>
            <w:r w:rsidR="004A2788">
              <w:rPr>
                <w:rFonts w:ascii="Cambria" w:eastAsia="Times New Roman" w:hAnsi="Cambria" w:cs="Cambria"/>
                <w:sz w:val="24"/>
                <w:szCs w:val="24"/>
              </w:rPr>
              <w:t xml:space="preserve"> </w:t>
            </w:r>
            <w:r w:rsidR="004A2788" w:rsidRPr="004A2788">
              <w:rPr>
                <w:rFonts w:ascii="Cambria" w:eastAsia="Times New Roman" w:hAnsi="Cambria" w:cs="Cambria"/>
                <w:sz w:val="24"/>
                <w:szCs w:val="24"/>
              </w:rPr>
              <w:t>(на согласовании)</w:t>
            </w:r>
          </w:p>
          <w:p w:rsidR="00807620" w:rsidRPr="00B42F8A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Вапнярска</w:t>
            </w:r>
            <w:r w:rsidR="005C40E6" w:rsidRPr="00B42F8A">
              <w:rPr>
                <w:rFonts w:ascii="Cambria" w:eastAsia="Times New Roman" w:hAnsi="Cambria" w:cs="Cambria"/>
                <w:sz w:val="24"/>
                <w:szCs w:val="24"/>
              </w:rPr>
              <w:t>я Ольга Игоревна, руководитель Д</w:t>
            </w: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ирекции профессиональных туристских конкурсов, ведущий научный сотрудник ФГБОУ ВО «РГУТИС»</w:t>
            </w:r>
          </w:p>
          <w:p w:rsidR="00807620" w:rsidRPr="00B42F8A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Кривошеева Татьяна Михайловна, руководитель Лаборатории социально-культурных практик в туризме, ведущий научный сотрудник ФГБОУ ВО «РГУТИС»</w:t>
            </w:r>
          </w:p>
          <w:p w:rsidR="00807620" w:rsidRPr="00B42F8A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>Шлесберг</w:t>
            </w:r>
            <w:proofErr w:type="spellEnd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 xml:space="preserve"> Денис Леопольдович, </w:t>
            </w:r>
            <w:proofErr w:type="spellStart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>сооснователь</w:t>
            </w:r>
            <w:proofErr w:type="spellEnd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 xml:space="preserve"> и исполнительный креативный директор агентства «</w:t>
            </w:r>
            <w:proofErr w:type="spellStart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>Артоника</w:t>
            </w:r>
            <w:proofErr w:type="spellEnd"/>
            <w:r w:rsidRPr="00B42F8A">
              <w:rPr>
                <w:rFonts w:ascii="Cambria" w:eastAsia="Times New Roman" w:hAnsi="Cambria" w:cs="Times New Roman"/>
                <w:sz w:val="24"/>
                <w:szCs w:val="24"/>
              </w:rPr>
              <w:t>»</w:t>
            </w:r>
          </w:p>
          <w:p w:rsidR="00E22132" w:rsidRPr="004A2788" w:rsidRDefault="00E22132" w:rsidP="004A2788">
            <w:pPr>
              <w:pStyle w:val="a7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A2788">
              <w:rPr>
                <w:rFonts w:ascii="Cambria" w:eastAsia="Times New Roman" w:hAnsi="Cambria" w:cs="Times New Roman"/>
                <w:sz w:val="24"/>
                <w:szCs w:val="24"/>
              </w:rPr>
              <w:t>Бобров Владимир Николаевич, президент ТПП г. Дубны</w:t>
            </w:r>
            <w:r w:rsidR="004A2788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4A2788" w:rsidRPr="004A2788">
              <w:rPr>
                <w:rFonts w:ascii="Cambria" w:eastAsia="Times New Roman" w:hAnsi="Cambria" w:cs="Times New Roman"/>
                <w:sz w:val="24"/>
                <w:szCs w:val="24"/>
              </w:rPr>
              <w:t>(на согласовании)</w:t>
            </w:r>
          </w:p>
          <w:p w:rsidR="00B42F8A" w:rsidRPr="00B42F8A" w:rsidRDefault="00B42F8A" w:rsidP="00111BFA">
            <w:pPr>
              <w:pStyle w:val="a7"/>
              <w:widowControl w:val="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42F8A">
              <w:rPr>
                <w:rFonts w:ascii="Cambria" w:hAnsi="Cambria" w:cs="Cambria"/>
                <w:sz w:val="24"/>
                <w:szCs w:val="24"/>
              </w:rPr>
              <w:t>Щегольков</w:t>
            </w:r>
            <w:proofErr w:type="spellEnd"/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Юрий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Юрьевич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Генеральный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НКО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Фонд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развития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малых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исторических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и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42F8A">
              <w:rPr>
                <w:rFonts w:ascii="Cambria" w:hAnsi="Cambria" w:cs="Cambria"/>
                <w:sz w:val="24"/>
                <w:szCs w:val="24"/>
              </w:rPr>
              <w:t>поселений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»,  руководитель Лаборатории </w:t>
            </w:r>
            <w:r w:rsidR="00AA1F3B">
              <w:rPr>
                <w:rFonts w:ascii="Cambria" w:hAnsi="Cambria" w:cs="Times New Roman"/>
                <w:sz w:val="24"/>
                <w:szCs w:val="24"/>
              </w:rPr>
              <w:t xml:space="preserve">                   </w:t>
            </w:r>
            <w:r w:rsidRPr="00B42F8A">
              <w:rPr>
                <w:rFonts w:ascii="Cambria" w:hAnsi="Cambria" w:cs="Times New Roman"/>
                <w:sz w:val="24"/>
                <w:szCs w:val="24"/>
              </w:rPr>
              <w:t xml:space="preserve">туристского брендинга  </w:t>
            </w:r>
            <w:r w:rsidRPr="00B42F8A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</w:p>
          <w:p w:rsidR="00807620" w:rsidRPr="00EF7621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sz w:val="24"/>
                <w:szCs w:val="24"/>
              </w:rPr>
              <w:t>Афанасьев Олег Евгеньевич, доктор географических наук, доцент ФГБОУ ВО «РГУТИС»</w:t>
            </w:r>
          </w:p>
          <w:p w:rsidR="00807620" w:rsidRDefault="00807620" w:rsidP="00111BFA">
            <w:pPr>
              <w:pStyle w:val="a7"/>
              <w:widowControl w:val="0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Сулейков</w:t>
            </w:r>
            <w:proofErr w:type="spellEnd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Андрей </w:t>
            </w:r>
            <w:proofErr w:type="spellStart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Владленович</w:t>
            </w:r>
            <w:proofErr w:type="spellEnd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, заместитель генерального директора компании «</w:t>
            </w:r>
            <w:proofErr w:type="spellStart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Аппреал</w:t>
            </w:r>
            <w:proofErr w:type="spellEnd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»</w:t>
            </w:r>
          </w:p>
          <w:p w:rsidR="00807620" w:rsidRPr="005471C4" w:rsidRDefault="00807620" w:rsidP="004A2788">
            <w:pPr>
              <w:pStyle w:val="a7"/>
              <w:widowControl w:val="0"/>
              <w:numPr>
                <w:ilvl w:val="0"/>
                <w:numId w:val="4"/>
              </w:numPr>
              <w:spacing w:before="24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Игонин  Вадим, партнер и дизайн-директор 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DEFA</w:t>
            </w:r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, соучредитель </w:t>
            </w:r>
            <w:proofErr w:type="spellStart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>брендингового</w:t>
            </w:r>
            <w:proofErr w:type="spellEnd"/>
            <w:r w:rsidRPr="00EF7621">
              <w:rPr>
                <w:rFonts w:ascii="Cambria" w:eastAsia="Times New Roman" w:hAnsi="Cambria" w:cs="Times New Roman"/>
                <w:sz w:val="24"/>
                <w:szCs w:val="24"/>
              </w:rPr>
              <w:t xml:space="preserve"> агентства Пленум</w:t>
            </w:r>
            <w:r w:rsidR="004A2788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4A2788" w:rsidRPr="004A2788">
              <w:rPr>
                <w:rFonts w:ascii="Cambria" w:eastAsia="Times New Roman" w:hAnsi="Cambria" w:cs="Times New Roman"/>
                <w:sz w:val="24"/>
                <w:szCs w:val="24"/>
              </w:rPr>
              <w:t>(на согласовании)</w:t>
            </w:r>
          </w:p>
          <w:p w:rsidR="005471C4" w:rsidRPr="00807620" w:rsidRDefault="005471C4" w:rsidP="005D44F7">
            <w:pPr>
              <w:pStyle w:val="a7"/>
              <w:widowControl w:val="0"/>
              <w:spacing w:before="240" w:line="240" w:lineRule="auto"/>
              <w:ind w:left="360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</w:p>
        </w:tc>
      </w:tr>
      <w:tr w:rsidR="005A195D" w:rsidRPr="00EF7621" w:rsidTr="005A195D">
        <w:trPr>
          <w:trHeight w:val="20"/>
        </w:trPr>
        <w:tc>
          <w:tcPr>
            <w:tcW w:w="1844" w:type="dxa"/>
            <w:shd w:val="clear" w:color="auto" w:fill="1F4E79" w:themeFill="accent1" w:themeFillShade="80"/>
          </w:tcPr>
          <w:p w:rsidR="005A195D" w:rsidRPr="005A195D" w:rsidRDefault="005A195D" w:rsidP="005A19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1</w:t>
            </w:r>
            <w:r w:rsidR="00CA51D8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30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– 1</w:t>
            </w:r>
            <w:r w:rsidR="00CA51D8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6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CA51D8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Pr="005A195D"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</w:p>
          <w:p w:rsidR="005A195D" w:rsidRDefault="005A195D" w:rsidP="002C60F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mbr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1F4E79" w:themeFill="accent1" w:themeFillShade="80"/>
          </w:tcPr>
          <w:p w:rsidR="005A195D" w:rsidRPr="005A195D" w:rsidRDefault="005A195D" w:rsidP="002C60F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A195D">
              <w:rPr>
                <w:rFonts w:ascii="Cambria" w:eastAsia="Times New Roman" w:hAnsi="Cambria" w:cs="Cambria"/>
                <w:b/>
                <w:color w:val="FFFFFF" w:themeColor="background1"/>
                <w:sz w:val="24"/>
                <w:szCs w:val="24"/>
              </w:rPr>
              <w:t>Открытая дискуссия по итогам конференции</w:t>
            </w:r>
          </w:p>
        </w:tc>
      </w:tr>
      <w:tr w:rsidR="00B35139" w:rsidRPr="00EF7621" w:rsidTr="00DB2DE2">
        <w:trPr>
          <w:trHeight w:val="20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35139" w:rsidRPr="00EF7621" w:rsidRDefault="00B35139" w:rsidP="005A19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30151" w:rsidRPr="00EF7621" w:rsidRDefault="00530151" w:rsidP="00B42F8A">
            <w:pPr>
              <w:widowControl w:val="0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EF7621">
              <w:rPr>
                <w:rFonts w:ascii="Cambria" w:eastAsia="Times New Roman" w:hAnsi="Cambria" w:cs="Cambria"/>
                <w:b/>
                <w:sz w:val="24"/>
                <w:szCs w:val="24"/>
              </w:rPr>
              <w:t xml:space="preserve">Модератор - </w:t>
            </w:r>
            <w:proofErr w:type="spellStart"/>
            <w:r w:rsidRPr="00EF7621">
              <w:rPr>
                <w:rFonts w:ascii="Cambria" w:hAnsi="Cambria" w:cs="Cambria"/>
                <w:sz w:val="24"/>
                <w:szCs w:val="24"/>
              </w:rPr>
              <w:t>Щегольков</w:t>
            </w:r>
            <w:proofErr w:type="spellEnd"/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Юрий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Юрьевич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5C40E6">
              <w:rPr>
                <w:rFonts w:ascii="Cambria" w:hAnsi="Cambria" w:cs="Cambria"/>
                <w:sz w:val="24"/>
                <w:szCs w:val="24"/>
              </w:rPr>
              <w:t>г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енеральный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директор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НКО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Perpetua Titling MT"/>
                <w:sz w:val="24"/>
                <w:szCs w:val="24"/>
              </w:rPr>
              <w:t>«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Фонд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развития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малых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исторических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городов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и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F7621">
              <w:rPr>
                <w:rFonts w:ascii="Cambria" w:hAnsi="Cambria" w:cs="Cambria"/>
                <w:sz w:val="24"/>
                <w:szCs w:val="24"/>
              </w:rPr>
              <w:t>поселений</w:t>
            </w:r>
            <w:r w:rsidRPr="00EF7621">
              <w:rPr>
                <w:rFonts w:ascii="Cambria" w:hAnsi="Cambria" w:cs="Times New Roman"/>
                <w:sz w:val="24"/>
                <w:szCs w:val="24"/>
              </w:rPr>
              <w:t>»</w:t>
            </w:r>
            <w:r w:rsidR="00C963D4" w:rsidRPr="00EF7621">
              <w:rPr>
                <w:rFonts w:ascii="Cambria" w:hAnsi="Cambria" w:cs="Times New Roman"/>
                <w:sz w:val="24"/>
                <w:szCs w:val="24"/>
              </w:rPr>
              <w:t>, руководитель Лаборатории турист</w:t>
            </w:r>
            <w:r w:rsidR="008B65C7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C963D4" w:rsidRPr="00EF7621">
              <w:rPr>
                <w:rFonts w:ascii="Cambria" w:hAnsi="Cambria" w:cs="Times New Roman"/>
                <w:sz w:val="24"/>
                <w:szCs w:val="24"/>
              </w:rPr>
              <w:t xml:space="preserve">кого брендинга  </w:t>
            </w:r>
            <w:r w:rsidR="00C963D4" w:rsidRPr="00EF7621">
              <w:rPr>
                <w:rFonts w:ascii="Cambria" w:eastAsia="Times New Roman" w:hAnsi="Cambria" w:cs="Cambria"/>
                <w:sz w:val="24"/>
                <w:szCs w:val="24"/>
              </w:rPr>
              <w:t>ФГБОУ ВО «РГУТИС»</w:t>
            </w:r>
          </w:p>
        </w:tc>
      </w:tr>
    </w:tbl>
    <w:p w:rsidR="00D04C74" w:rsidRDefault="00D04C74" w:rsidP="003F0DE5">
      <w:pPr>
        <w:rPr>
          <w:rFonts w:ascii="Cambria" w:hAnsi="Cambria"/>
          <w:sz w:val="24"/>
          <w:szCs w:val="24"/>
        </w:rPr>
      </w:pPr>
    </w:p>
    <w:sectPr w:rsidR="00D04C74" w:rsidSect="00480B9D">
      <w:headerReference w:type="even" r:id="rId9"/>
      <w:footerReference w:type="default" r:id="rId10"/>
      <w:headerReference w:type="first" r:id="rId11"/>
      <w:pgSz w:w="11906" w:h="16838"/>
      <w:pgMar w:top="1134" w:right="850" w:bottom="1134" w:left="1701" w:header="0" w:footer="2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A3" w:rsidRDefault="00F256A3" w:rsidP="00DE0CD7">
      <w:pPr>
        <w:spacing w:after="0" w:line="240" w:lineRule="auto"/>
      </w:pPr>
      <w:r>
        <w:separator/>
      </w:r>
    </w:p>
  </w:endnote>
  <w:endnote w:type="continuationSeparator" w:id="0">
    <w:p w:rsidR="00F256A3" w:rsidRDefault="00F256A3" w:rsidP="00DE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01" w:rsidRDefault="005E445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A3" w:rsidRDefault="00F256A3" w:rsidP="00DE0CD7">
      <w:pPr>
        <w:spacing w:after="0" w:line="240" w:lineRule="auto"/>
      </w:pPr>
      <w:r>
        <w:separator/>
      </w:r>
    </w:p>
  </w:footnote>
  <w:footnote w:type="continuationSeparator" w:id="0">
    <w:p w:rsidR="00F256A3" w:rsidRDefault="00F256A3" w:rsidP="00DE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66" w:rsidRDefault="00F256A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663688" o:spid="_x0000_s2106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2018_MICE_ бланк_19_Монтажная область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66" w:rsidRDefault="00110A66" w:rsidP="00D55490">
    <w:pPr>
      <w:pStyle w:val="a3"/>
      <w:tabs>
        <w:tab w:val="clear" w:pos="9355"/>
        <w:tab w:val="right" w:pos="9781"/>
      </w:tabs>
      <w:ind w:left="-22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FFC"/>
    <w:multiLevelType w:val="hybridMultilevel"/>
    <w:tmpl w:val="78A83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B72C40"/>
    <w:multiLevelType w:val="hybridMultilevel"/>
    <w:tmpl w:val="B3FE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82AF9"/>
    <w:multiLevelType w:val="hybridMultilevel"/>
    <w:tmpl w:val="FC7A9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251072"/>
    <w:multiLevelType w:val="hybridMultilevel"/>
    <w:tmpl w:val="2794C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A2605"/>
    <w:multiLevelType w:val="hybridMultilevel"/>
    <w:tmpl w:val="A1EC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A45BA"/>
    <w:multiLevelType w:val="hybridMultilevel"/>
    <w:tmpl w:val="891A48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F24C42"/>
    <w:multiLevelType w:val="hybridMultilevel"/>
    <w:tmpl w:val="95F6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F6B69"/>
    <w:multiLevelType w:val="hybridMultilevel"/>
    <w:tmpl w:val="1616A7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D7"/>
    <w:rsid w:val="00034CF1"/>
    <w:rsid w:val="00046839"/>
    <w:rsid w:val="00054BF1"/>
    <w:rsid w:val="000650E3"/>
    <w:rsid w:val="00084ADF"/>
    <w:rsid w:val="0009535D"/>
    <w:rsid w:val="00095A54"/>
    <w:rsid w:val="00097593"/>
    <w:rsid w:val="000A3A2D"/>
    <w:rsid w:val="000A7D3A"/>
    <w:rsid w:val="000C2C65"/>
    <w:rsid w:val="000F43DF"/>
    <w:rsid w:val="001020A1"/>
    <w:rsid w:val="00110A66"/>
    <w:rsid w:val="00111BFA"/>
    <w:rsid w:val="00115477"/>
    <w:rsid w:val="00162FEB"/>
    <w:rsid w:val="00166670"/>
    <w:rsid w:val="001703F0"/>
    <w:rsid w:val="001960AE"/>
    <w:rsid w:val="001E5DE9"/>
    <w:rsid w:val="001F02CF"/>
    <w:rsid w:val="00204496"/>
    <w:rsid w:val="00210777"/>
    <w:rsid w:val="00222FBD"/>
    <w:rsid w:val="002230F0"/>
    <w:rsid w:val="00226687"/>
    <w:rsid w:val="0023306D"/>
    <w:rsid w:val="00275969"/>
    <w:rsid w:val="00297163"/>
    <w:rsid w:val="002B0B2E"/>
    <w:rsid w:val="002B6DF9"/>
    <w:rsid w:val="002C60FA"/>
    <w:rsid w:val="002E6562"/>
    <w:rsid w:val="002E6EAA"/>
    <w:rsid w:val="00301153"/>
    <w:rsid w:val="00303BFE"/>
    <w:rsid w:val="00305A7E"/>
    <w:rsid w:val="00345854"/>
    <w:rsid w:val="003577F0"/>
    <w:rsid w:val="00372AC7"/>
    <w:rsid w:val="00377C2E"/>
    <w:rsid w:val="00382C23"/>
    <w:rsid w:val="00392C3C"/>
    <w:rsid w:val="00394EE7"/>
    <w:rsid w:val="003A2097"/>
    <w:rsid w:val="003A70FA"/>
    <w:rsid w:val="003B037A"/>
    <w:rsid w:val="003F0DE5"/>
    <w:rsid w:val="003F2E8E"/>
    <w:rsid w:val="004023C4"/>
    <w:rsid w:val="00436A89"/>
    <w:rsid w:val="00465A30"/>
    <w:rsid w:val="0047133C"/>
    <w:rsid w:val="00480B9D"/>
    <w:rsid w:val="004937F9"/>
    <w:rsid w:val="004A1112"/>
    <w:rsid w:val="004A2788"/>
    <w:rsid w:val="004A2CF1"/>
    <w:rsid w:val="004E0CCA"/>
    <w:rsid w:val="004E271E"/>
    <w:rsid w:val="004E31B1"/>
    <w:rsid w:val="004E5D7C"/>
    <w:rsid w:val="004F2D35"/>
    <w:rsid w:val="00516887"/>
    <w:rsid w:val="00527B4E"/>
    <w:rsid w:val="00530151"/>
    <w:rsid w:val="00540174"/>
    <w:rsid w:val="0054169F"/>
    <w:rsid w:val="005471C4"/>
    <w:rsid w:val="00556F4C"/>
    <w:rsid w:val="00562E77"/>
    <w:rsid w:val="0056489F"/>
    <w:rsid w:val="00565FF5"/>
    <w:rsid w:val="00590B6F"/>
    <w:rsid w:val="005A195D"/>
    <w:rsid w:val="005A6A81"/>
    <w:rsid w:val="005B0665"/>
    <w:rsid w:val="005B7811"/>
    <w:rsid w:val="005C40E6"/>
    <w:rsid w:val="005C55C9"/>
    <w:rsid w:val="005D44F7"/>
    <w:rsid w:val="005E00D7"/>
    <w:rsid w:val="005E4457"/>
    <w:rsid w:val="00601495"/>
    <w:rsid w:val="006061D2"/>
    <w:rsid w:val="00620F85"/>
    <w:rsid w:val="006228C0"/>
    <w:rsid w:val="00633BB3"/>
    <w:rsid w:val="00642F2D"/>
    <w:rsid w:val="0066016D"/>
    <w:rsid w:val="0066454F"/>
    <w:rsid w:val="006771B7"/>
    <w:rsid w:val="006814D0"/>
    <w:rsid w:val="006879EC"/>
    <w:rsid w:val="00691E62"/>
    <w:rsid w:val="006E60FF"/>
    <w:rsid w:val="00722914"/>
    <w:rsid w:val="007240FB"/>
    <w:rsid w:val="00733E21"/>
    <w:rsid w:val="00737A88"/>
    <w:rsid w:val="0075291C"/>
    <w:rsid w:val="00756E89"/>
    <w:rsid w:val="00772A1F"/>
    <w:rsid w:val="00777AE0"/>
    <w:rsid w:val="00787B81"/>
    <w:rsid w:val="00807620"/>
    <w:rsid w:val="0084169F"/>
    <w:rsid w:val="0086220F"/>
    <w:rsid w:val="0087072F"/>
    <w:rsid w:val="00880067"/>
    <w:rsid w:val="008837DC"/>
    <w:rsid w:val="0088581F"/>
    <w:rsid w:val="008862D5"/>
    <w:rsid w:val="00891F0F"/>
    <w:rsid w:val="00897301"/>
    <w:rsid w:val="008B47D8"/>
    <w:rsid w:val="008B65C7"/>
    <w:rsid w:val="008C7F19"/>
    <w:rsid w:val="009044E6"/>
    <w:rsid w:val="009156B6"/>
    <w:rsid w:val="00925245"/>
    <w:rsid w:val="00925789"/>
    <w:rsid w:val="00955D1D"/>
    <w:rsid w:val="0099111F"/>
    <w:rsid w:val="009929B3"/>
    <w:rsid w:val="00997577"/>
    <w:rsid w:val="009C001C"/>
    <w:rsid w:val="00A237C0"/>
    <w:rsid w:val="00A25E0E"/>
    <w:rsid w:val="00A40311"/>
    <w:rsid w:val="00A404D8"/>
    <w:rsid w:val="00A42F8E"/>
    <w:rsid w:val="00A600D4"/>
    <w:rsid w:val="00A66523"/>
    <w:rsid w:val="00A72EFE"/>
    <w:rsid w:val="00A76B29"/>
    <w:rsid w:val="00AA1F3B"/>
    <w:rsid w:val="00AA4485"/>
    <w:rsid w:val="00AB4757"/>
    <w:rsid w:val="00AB4E44"/>
    <w:rsid w:val="00AC1BB4"/>
    <w:rsid w:val="00AD2BEC"/>
    <w:rsid w:val="00AE00CE"/>
    <w:rsid w:val="00B050B5"/>
    <w:rsid w:val="00B2124F"/>
    <w:rsid w:val="00B23ECA"/>
    <w:rsid w:val="00B34104"/>
    <w:rsid w:val="00B35139"/>
    <w:rsid w:val="00B42F8A"/>
    <w:rsid w:val="00B479C3"/>
    <w:rsid w:val="00B665C3"/>
    <w:rsid w:val="00B708ED"/>
    <w:rsid w:val="00BB50A1"/>
    <w:rsid w:val="00BC673E"/>
    <w:rsid w:val="00BF75DA"/>
    <w:rsid w:val="00C002C1"/>
    <w:rsid w:val="00C27C9E"/>
    <w:rsid w:val="00C32EF0"/>
    <w:rsid w:val="00C44247"/>
    <w:rsid w:val="00C53387"/>
    <w:rsid w:val="00C54525"/>
    <w:rsid w:val="00C65247"/>
    <w:rsid w:val="00C75C68"/>
    <w:rsid w:val="00C838C8"/>
    <w:rsid w:val="00C963D4"/>
    <w:rsid w:val="00C976A6"/>
    <w:rsid w:val="00CA15AC"/>
    <w:rsid w:val="00CA51D8"/>
    <w:rsid w:val="00CC5DB4"/>
    <w:rsid w:val="00CF4190"/>
    <w:rsid w:val="00D04C74"/>
    <w:rsid w:val="00D179C9"/>
    <w:rsid w:val="00D255DC"/>
    <w:rsid w:val="00D25AF8"/>
    <w:rsid w:val="00D53165"/>
    <w:rsid w:val="00D55490"/>
    <w:rsid w:val="00D5565A"/>
    <w:rsid w:val="00D60515"/>
    <w:rsid w:val="00D64303"/>
    <w:rsid w:val="00D70641"/>
    <w:rsid w:val="00D754B3"/>
    <w:rsid w:val="00D86943"/>
    <w:rsid w:val="00D92844"/>
    <w:rsid w:val="00DA6351"/>
    <w:rsid w:val="00DA642C"/>
    <w:rsid w:val="00DB1050"/>
    <w:rsid w:val="00DB2DE2"/>
    <w:rsid w:val="00DB5EFE"/>
    <w:rsid w:val="00DB7417"/>
    <w:rsid w:val="00DC2770"/>
    <w:rsid w:val="00DC3B2A"/>
    <w:rsid w:val="00DE0CD7"/>
    <w:rsid w:val="00DE5175"/>
    <w:rsid w:val="00E22132"/>
    <w:rsid w:val="00E34071"/>
    <w:rsid w:val="00E37B82"/>
    <w:rsid w:val="00E41A58"/>
    <w:rsid w:val="00E616D4"/>
    <w:rsid w:val="00E626BC"/>
    <w:rsid w:val="00E62DC6"/>
    <w:rsid w:val="00E676B2"/>
    <w:rsid w:val="00E75594"/>
    <w:rsid w:val="00EA3C88"/>
    <w:rsid w:val="00EC2D08"/>
    <w:rsid w:val="00EE1ABE"/>
    <w:rsid w:val="00EE53D0"/>
    <w:rsid w:val="00EF7621"/>
    <w:rsid w:val="00F12E24"/>
    <w:rsid w:val="00F176EC"/>
    <w:rsid w:val="00F2118C"/>
    <w:rsid w:val="00F256A3"/>
    <w:rsid w:val="00F25C55"/>
    <w:rsid w:val="00F264E7"/>
    <w:rsid w:val="00F36FD4"/>
    <w:rsid w:val="00F403C7"/>
    <w:rsid w:val="00F824CF"/>
    <w:rsid w:val="00F8393B"/>
    <w:rsid w:val="00FC50F1"/>
    <w:rsid w:val="00FE002C"/>
    <w:rsid w:val="00FE38AA"/>
    <w:rsid w:val="00FE7E6E"/>
    <w:rsid w:val="00FF2999"/>
    <w:rsid w:val="00FF3711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39"/>
  </w:style>
  <w:style w:type="paragraph" w:styleId="1">
    <w:name w:val="heading 1"/>
    <w:basedOn w:val="a"/>
    <w:link w:val="10"/>
    <w:uiPriority w:val="9"/>
    <w:qFormat/>
    <w:rsid w:val="00B3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CD7"/>
  </w:style>
  <w:style w:type="paragraph" w:styleId="a5">
    <w:name w:val="footer"/>
    <w:basedOn w:val="a"/>
    <w:link w:val="a6"/>
    <w:uiPriority w:val="99"/>
    <w:unhideWhenUsed/>
    <w:rsid w:val="00DE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CD7"/>
  </w:style>
  <w:style w:type="paragraph" w:styleId="a7">
    <w:name w:val="List Paragraph"/>
    <w:basedOn w:val="a"/>
    <w:uiPriority w:val="99"/>
    <w:qFormat/>
    <w:rsid w:val="00540174"/>
    <w:pPr>
      <w:ind w:left="720"/>
      <w:contextualSpacing/>
    </w:pPr>
  </w:style>
  <w:style w:type="paragraph" w:styleId="a8">
    <w:name w:val="No Spacing"/>
    <w:uiPriority w:val="1"/>
    <w:qFormat/>
    <w:rsid w:val="005401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5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B35139"/>
  </w:style>
  <w:style w:type="paragraph" w:styleId="a9">
    <w:name w:val="Plain Text"/>
    <w:basedOn w:val="a"/>
    <w:link w:val="aa"/>
    <w:uiPriority w:val="99"/>
    <w:unhideWhenUsed/>
    <w:rsid w:val="00B3513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35139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3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139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DA642C"/>
  </w:style>
  <w:style w:type="character" w:customStyle="1" w:styleId="sppost">
    <w:name w:val="sp_post"/>
    <w:basedOn w:val="a0"/>
    <w:rsid w:val="00210777"/>
  </w:style>
  <w:style w:type="table" w:styleId="ad">
    <w:name w:val="Table Grid"/>
    <w:basedOn w:val="a1"/>
    <w:uiPriority w:val="39"/>
    <w:rsid w:val="004937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A44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A4485"/>
  </w:style>
  <w:style w:type="character" w:customStyle="1" w:styleId="30">
    <w:name w:val="Заголовок 3 Знак"/>
    <w:basedOn w:val="a0"/>
    <w:link w:val="3"/>
    <w:uiPriority w:val="9"/>
    <w:semiHidden/>
    <w:rsid w:val="0080762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gmail-msolistparagraphcxsplastmailrucssattributepostfix">
    <w:name w:val="gmail-msolistparagraphcxsplast_mailru_css_attribute_postfix"/>
    <w:basedOn w:val="a"/>
    <w:rsid w:val="00C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6FD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39"/>
  </w:style>
  <w:style w:type="paragraph" w:styleId="1">
    <w:name w:val="heading 1"/>
    <w:basedOn w:val="a"/>
    <w:link w:val="10"/>
    <w:uiPriority w:val="9"/>
    <w:qFormat/>
    <w:rsid w:val="00B3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CD7"/>
  </w:style>
  <w:style w:type="paragraph" w:styleId="a5">
    <w:name w:val="footer"/>
    <w:basedOn w:val="a"/>
    <w:link w:val="a6"/>
    <w:uiPriority w:val="99"/>
    <w:unhideWhenUsed/>
    <w:rsid w:val="00DE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CD7"/>
  </w:style>
  <w:style w:type="paragraph" w:styleId="a7">
    <w:name w:val="List Paragraph"/>
    <w:basedOn w:val="a"/>
    <w:uiPriority w:val="99"/>
    <w:qFormat/>
    <w:rsid w:val="00540174"/>
    <w:pPr>
      <w:ind w:left="720"/>
      <w:contextualSpacing/>
    </w:pPr>
  </w:style>
  <w:style w:type="paragraph" w:styleId="a8">
    <w:name w:val="No Spacing"/>
    <w:uiPriority w:val="1"/>
    <w:qFormat/>
    <w:rsid w:val="005401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5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B35139"/>
  </w:style>
  <w:style w:type="paragraph" w:styleId="a9">
    <w:name w:val="Plain Text"/>
    <w:basedOn w:val="a"/>
    <w:link w:val="aa"/>
    <w:uiPriority w:val="99"/>
    <w:unhideWhenUsed/>
    <w:rsid w:val="00B3513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35139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3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139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DA642C"/>
  </w:style>
  <w:style w:type="character" w:customStyle="1" w:styleId="sppost">
    <w:name w:val="sp_post"/>
    <w:basedOn w:val="a0"/>
    <w:rsid w:val="00210777"/>
  </w:style>
  <w:style w:type="table" w:styleId="ad">
    <w:name w:val="Table Grid"/>
    <w:basedOn w:val="a1"/>
    <w:uiPriority w:val="39"/>
    <w:rsid w:val="004937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A44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A4485"/>
  </w:style>
  <w:style w:type="character" w:customStyle="1" w:styleId="30">
    <w:name w:val="Заголовок 3 Знак"/>
    <w:basedOn w:val="a0"/>
    <w:link w:val="3"/>
    <w:uiPriority w:val="9"/>
    <w:semiHidden/>
    <w:rsid w:val="0080762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gmail-msolistparagraphcxsplastmailrucssattributepostfix">
    <w:name w:val="gmail-msolistparagraphcxsplast_mailru_css_attribute_postfix"/>
    <w:basedOn w:val="a"/>
    <w:rsid w:val="00C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6FD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4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C736-E191-454C-96B8-817F542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Савенко О.А. (347)</cp:lastModifiedBy>
  <cp:revision>15</cp:revision>
  <cp:lastPrinted>2019-01-11T12:19:00Z</cp:lastPrinted>
  <dcterms:created xsi:type="dcterms:W3CDTF">2019-01-09T20:33:00Z</dcterms:created>
  <dcterms:modified xsi:type="dcterms:W3CDTF">2019-01-11T12:21:00Z</dcterms:modified>
</cp:coreProperties>
</file>